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AC5" w:rsidRDefault="00065AC5" w:rsidP="00065AC5">
      <w:pPr>
        <w:spacing w:after="0" w:line="408" w:lineRule="auto"/>
        <w:ind w:left="120"/>
        <w:jc w:val="center"/>
        <w:rPr>
          <w:rFonts w:ascii="Times New Roman" w:hAnsi="Times New Roman"/>
          <w:b/>
          <w:color w:val="000000"/>
          <w:sz w:val="28"/>
        </w:rPr>
      </w:pPr>
      <w:bookmarkStart w:id="0" w:name="block-28117669"/>
      <w:bookmarkStart w:id="1" w:name="block-14305731"/>
      <w:bookmarkEnd w:id="0"/>
      <w:r>
        <w:rPr>
          <w:rFonts w:ascii="Times New Roman" w:hAnsi="Times New Roman"/>
          <w:b/>
          <w:color w:val="000000"/>
          <w:sz w:val="28"/>
        </w:rPr>
        <w:t>МИНИСТЕРСТВО ПРОСВЕЩЕНИЯ РОССИЙСКОЙ ФЕДЕРАЦИИ</w:t>
      </w:r>
    </w:p>
    <w:p w:rsidR="00065AC5" w:rsidRDefault="00065AC5" w:rsidP="00065A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Тюменская область</w:t>
      </w:r>
    </w:p>
    <w:p w:rsidR="00065AC5" w:rsidRDefault="00065AC5" w:rsidP="00065A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Администрация Уватского муниципального района</w:t>
      </w:r>
    </w:p>
    <w:p w:rsidR="00065AC5" w:rsidRDefault="00065AC5" w:rsidP="00065A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"Першинская  средняя общеобразовательная школа "- филиал Муниципального автономного общеобразовательного учреждения "Демьянская средняя общеобразовательная школа имени гвардии  матроса Андрея Копотилова "  Уватского муниципального района</w:t>
      </w:r>
    </w:p>
    <w:p w:rsidR="00065AC5" w:rsidRDefault="00065AC5" w:rsidP="00065AC5">
      <w:pPr>
        <w:spacing w:after="0"/>
        <w:ind w:left="120"/>
      </w:pPr>
    </w:p>
    <w:p w:rsidR="00065AC5" w:rsidRDefault="00065AC5" w:rsidP="00065AC5">
      <w:pPr>
        <w:spacing w:after="0"/>
        <w:ind w:left="120"/>
      </w:pPr>
    </w:p>
    <w:tbl>
      <w:tblPr>
        <w:tblW w:w="18686" w:type="dxa"/>
        <w:tblLook w:val="04A0" w:firstRow="1" w:lastRow="0" w:firstColumn="1" w:lastColumn="0" w:noHBand="0" w:noVBand="1"/>
      </w:tblPr>
      <w:tblGrid>
        <w:gridCol w:w="3114"/>
        <w:gridCol w:w="3114"/>
        <w:gridCol w:w="3114"/>
        <w:gridCol w:w="3114"/>
        <w:gridCol w:w="3115"/>
        <w:gridCol w:w="3115"/>
      </w:tblGrid>
      <w:tr w:rsidR="00065AC5" w:rsidTr="00065AC5">
        <w:tc>
          <w:tcPr>
            <w:tcW w:w="3114" w:type="dxa"/>
          </w:tcPr>
          <w:p w:rsidR="00065AC5" w:rsidRDefault="00065AC5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РАССМОТРЕНО</w:t>
            </w:r>
          </w:p>
          <w:p w:rsidR="00065AC5" w:rsidRDefault="00065AC5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Педагогический совет  «Першинская СОШ» филиал МАОУ «Демьянская СОШ имени гвардии матроса А.Копотилова» УМР</w:t>
            </w:r>
          </w:p>
          <w:p w:rsidR="00065AC5" w:rsidRDefault="00C6014B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Протокол № 1 от 30.08.24</w:t>
            </w:r>
            <w:r w:rsidR="00065A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</w:p>
          <w:p w:rsidR="00065AC5" w:rsidRDefault="00065AC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4" w:type="dxa"/>
          </w:tcPr>
          <w:p w:rsidR="00065AC5" w:rsidRDefault="00065AC5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4" w:type="dxa"/>
          </w:tcPr>
          <w:p w:rsidR="00065AC5" w:rsidRDefault="00065AC5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УТВЕРЖДЕНО</w:t>
            </w:r>
          </w:p>
          <w:p w:rsidR="00065AC5" w:rsidRDefault="00065AC5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Заведующий филиалом «Першинская СОШ» филиал МАОУ «Демьянская СОШ имени гвардии матроса А.Копотилова» УМР</w:t>
            </w:r>
          </w:p>
          <w:p w:rsidR="00065AC5" w:rsidRDefault="00065AC5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________________________ </w:t>
            </w:r>
          </w:p>
          <w:p w:rsidR="00065AC5" w:rsidRDefault="00065AC5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Антипов В.М.</w:t>
            </w:r>
          </w:p>
          <w:p w:rsidR="00065AC5" w:rsidRDefault="00C6014B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Приказ № 77 от 31.08.24</w:t>
            </w:r>
            <w:r w:rsidR="00065A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</w:p>
          <w:p w:rsidR="00065AC5" w:rsidRDefault="00065AC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4" w:type="dxa"/>
          </w:tcPr>
          <w:p w:rsidR="00065AC5" w:rsidRDefault="00065AC5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065AC5" w:rsidRDefault="00065AC5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065AC5" w:rsidRDefault="00065AC5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4C615C" w:rsidRPr="004B1485" w:rsidRDefault="004C615C">
      <w:pPr>
        <w:spacing w:after="0"/>
        <w:ind w:left="12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C53FFE" w:rsidRPr="004B1485" w:rsidTr="000D4161">
        <w:tc>
          <w:tcPr>
            <w:tcW w:w="3114" w:type="dxa"/>
          </w:tcPr>
          <w:p w:rsidR="00C53FFE" w:rsidRPr="0040209D" w:rsidRDefault="00C6014B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C53FFE" w:rsidRPr="0040209D" w:rsidRDefault="00C6014B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C53FFE" w:rsidRPr="0040209D" w:rsidRDefault="00C6014B" w:rsidP="004B148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4C615C" w:rsidRPr="004B1485" w:rsidRDefault="004C615C">
      <w:pPr>
        <w:spacing w:after="0"/>
        <w:ind w:left="120"/>
      </w:pPr>
    </w:p>
    <w:p w:rsidR="004C615C" w:rsidRDefault="007E4BF4">
      <w:pPr>
        <w:spacing w:after="0"/>
        <w:ind w:left="120"/>
      </w:pPr>
      <w:r>
        <w:rPr>
          <w:rFonts w:ascii="Times New Roman" w:hAnsi="Times New Roman"/>
          <w:color w:val="000000"/>
          <w:sz w:val="28"/>
        </w:rPr>
        <w:t>‌</w:t>
      </w:r>
    </w:p>
    <w:p w:rsidR="004C615C" w:rsidRDefault="004C615C">
      <w:pPr>
        <w:spacing w:after="0"/>
        <w:ind w:left="120"/>
      </w:pPr>
    </w:p>
    <w:p w:rsidR="004C615C" w:rsidRDefault="004C615C">
      <w:pPr>
        <w:spacing w:after="0"/>
        <w:ind w:left="120"/>
      </w:pPr>
    </w:p>
    <w:p w:rsidR="004C615C" w:rsidRDefault="004C615C">
      <w:pPr>
        <w:spacing w:after="0"/>
        <w:ind w:left="120"/>
      </w:pPr>
    </w:p>
    <w:p w:rsidR="004C615C" w:rsidRPr="004B1485" w:rsidRDefault="007E4BF4" w:rsidP="004B1485">
      <w:pPr>
        <w:spacing w:after="0" w:line="408" w:lineRule="auto"/>
        <w:ind w:left="120"/>
        <w:jc w:val="center"/>
      </w:pPr>
      <w:r>
        <w:rPr>
          <w:rFonts w:ascii="Times New Roman" w:hAnsi="Times New Roman"/>
          <w:b/>
          <w:color w:val="000000"/>
          <w:sz w:val="28"/>
        </w:rPr>
        <w:t>РАБОЧАЯ ПРОГРАММА</w:t>
      </w:r>
    </w:p>
    <w:p w:rsidR="004C615C" w:rsidRDefault="004C615C">
      <w:pPr>
        <w:spacing w:after="0"/>
        <w:ind w:left="120"/>
        <w:jc w:val="center"/>
      </w:pPr>
    </w:p>
    <w:p w:rsidR="004C615C" w:rsidRDefault="007E4BF4">
      <w:pPr>
        <w:spacing w:after="0" w:line="408" w:lineRule="auto"/>
        <w:ind w:left="120"/>
        <w:jc w:val="center"/>
      </w:pPr>
      <w:r>
        <w:rPr>
          <w:rFonts w:ascii="Times New Roman" w:hAnsi="Times New Roman"/>
          <w:b/>
          <w:color w:val="000000"/>
          <w:sz w:val="28"/>
        </w:rPr>
        <w:t>учебного предмета «Технология»</w:t>
      </w:r>
    </w:p>
    <w:p w:rsidR="004C615C" w:rsidRDefault="007E4BF4">
      <w:pPr>
        <w:spacing w:after="0" w:line="408" w:lineRule="auto"/>
        <w:ind w:left="120"/>
        <w:jc w:val="center"/>
      </w:pPr>
      <w:r>
        <w:rPr>
          <w:rFonts w:ascii="Times New Roman" w:hAnsi="Times New Roman"/>
          <w:color w:val="000000"/>
          <w:sz w:val="28"/>
        </w:rPr>
        <w:t xml:space="preserve">для обучающихся 1 – 4 классов </w:t>
      </w:r>
    </w:p>
    <w:p w:rsidR="004C615C" w:rsidRPr="004B1485" w:rsidRDefault="004C615C" w:rsidP="004B1485">
      <w:pPr>
        <w:spacing w:after="0"/>
      </w:pPr>
    </w:p>
    <w:p w:rsidR="004C615C" w:rsidRDefault="004C615C">
      <w:pPr>
        <w:spacing w:after="0"/>
        <w:ind w:left="120"/>
        <w:jc w:val="center"/>
      </w:pPr>
    </w:p>
    <w:p w:rsidR="004C615C" w:rsidRDefault="004C615C">
      <w:pPr>
        <w:spacing w:after="0"/>
        <w:ind w:left="120"/>
        <w:jc w:val="center"/>
      </w:pPr>
    </w:p>
    <w:p w:rsidR="004C615C" w:rsidRDefault="004C615C">
      <w:pPr>
        <w:spacing w:after="0"/>
        <w:ind w:left="120"/>
        <w:jc w:val="center"/>
      </w:pPr>
    </w:p>
    <w:p w:rsidR="004C615C" w:rsidRDefault="004C615C">
      <w:pPr>
        <w:spacing w:after="0"/>
        <w:ind w:left="120"/>
        <w:jc w:val="center"/>
      </w:pPr>
    </w:p>
    <w:p w:rsidR="00CE5F96" w:rsidRDefault="00CE5F96">
      <w:pPr>
        <w:spacing w:after="0"/>
        <w:ind w:left="120"/>
        <w:jc w:val="center"/>
      </w:pPr>
    </w:p>
    <w:p w:rsidR="00CE5F96" w:rsidRDefault="00CE5F96">
      <w:pPr>
        <w:spacing w:after="0"/>
        <w:ind w:left="120"/>
        <w:jc w:val="center"/>
      </w:pPr>
    </w:p>
    <w:p w:rsidR="004C615C" w:rsidRDefault="004C615C" w:rsidP="00065AC5">
      <w:pPr>
        <w:spacing w:after="0"/>
      </w:pPr>
    </w:p>
    <w:p w:rsidR="004C615C" w:rsidRPr="00CE5F96" w:rsidRDefault="007E4BF4">
      <w:pPr>
        <w:spacing w:after="0"/>
        <w:ind w:left="120"/>
        <w:jc w:val="center"/>
      </w:pPr>
      <w:r w:rsidRPr="004B1485">
        <w:rPr>
          <w:rFonts w:ascii="Times New Roman" w:hAnsi="Times New Roman"/>
          <w:color w:val="000000"/>
          <w:sz w:val="28"/>
        </w:rPr>
        <w:t>​</w:t>
      </w:r>
      <w:bookmarkStart w:id="2" w:name="508ac55b-44c9-400c-838c-9af63dfa3fb2"/>
      <w:r w:rsidRPr="00CE5F96">
        <w:rPr>
          <w:rFonts w:ascii="Times New Roman" w:hAnsi="Times New Roman"/>
          <w:color w:val="000000"/>
          <w:sz w:val="28"/>
        </w:rPr>
        <w:t>п.</w:t>
      </w:r>
      <w:r w:rsidR="004B1485" w:rsidRPr="00CE5F96">
        <w:rPr>
          <w:rFonts w:ascii="Times New Roman" w:hAnsi="Times New Roman"/>
          <w:color w:val="000000"/>
          <w:sz w:val="28"/>
        </w:rPr>
        <w:t xml:space="preserve"> </w:t>
      </w:r>
      <w:r w:rsidRPr="00CE5F96">
        <w:rPr>
          <w:rFonts w:ascii="Times New Roman" w:hAnsi="Times New Roman"/>
          <w:color w:val="000000"/>
          <w:sz w:val="28"/>
        </w:rPr>
        <w:t>Першино</w:t>
      </w:r>
      <w:bookmarkEnd w:id="2"/>
      <w:r w:rsidR="004B1485" w:rsidRPr="00CE5F96">
        <w:rPr>
          <w:rFonts w:ascii="Times New Roman" w:hAnsi="Times New Roman"/>
          <w:color w:val="000000"/>
          <w:sz w:val="28"/>
        </w:rPr>
        <w:t>,</w:t>
      </w:r>
      <w:r w:rsidRPr="00CE5F96">
        <w:rPr>
          <w:rFonts w:ascii="Times New Roman" w:hAnsi="Times New Roman"/>
          <w:color w:val="000000"/>
          <w:sz w:val="28"/>
        </w:rPr>
        <w:t xml:space="preserve">‌ </w:t>
      </w:r>
      <w:bookmarkStart w:id="3" w:name="d20e1ab1-8771-4456-8e22-9864249693d4"/>
      <w:r w:rsidRPr="00CE5F96">
        <w:rPr>
          <w:rFonts w:ascii="Times New Roman" w:hAnsi="Times New Roman"/>
          <w:color w:val="000000"/>
          <w:sz w:val="28"/>
        </w:rPr>
        <w:t>202</w:t>
      </w:r>
      <w:bookmarkEnd w:id="3"/>
      <w:r w:rsidR="00C6014B">
        <w:rPr>
          <w:rFonts w:ascii="Times New Roman" w:hAnsi="Times New Roman"/>
          <w:color w:val="000000"/>
          <w:sz w:val="28"/>
        </w:rPr>
        <w:t>4</w:t>
      </w:r>
      <w:bookmarkStart w:id="4" w:name="_GoBack"/>
      <w:bookmarkEnd w:id="4"/>
      <w:r w:rsidRPr="00CE5F96">
        <w:rPr>
          <w:rFonts w:ascii="Times New Roman" w:hAnsi="Times New Roman"/>
          <w:color w:val="000000"/>
          <w:sz w:val="28"/>
        </w:rPr>
        <w:t>‌​</w:t>
      </w:r>
    </w:p>
    <w:p w:rsidR="004C615C" w:rsidRDefault="004C615C">
      <w:pPr>
        <w:spacing w:after="0"/>
        <w:ind w:left="120"/>
      </w:pPr>
    </w:p>
    <w:p w:rsidR="004C615C" w:rsidRPr="004B1485" w:rsidRDefault="004C615C">
      <w:pPr>
        <w:sectPr w:rsidR="004C615C" w:rsidRPr="004B1485">
          <w:pgSz w:w="11906" w:h="16383"/>
          <w:pgMar w:top="1134" w:right="850" w:bottom="1134" w:left="1701" w:header="720" w:footer="720" w:gutter="0"/>
          <w:cols w:space="720"/>
        </w:sectPr>
      </w:pPr>
    </w:p>
    <w:p w:rsidR="004C615C" w:rsidRPr="004B1485" w:rsidRDefault="007E4BF4" w:rsidP="00065AC5">
      <w:pPr>
        <w:spacing w:after="0" w:line="264" w:lineRule="auto"/>
        <w:jc w:val="both"/>
      </w:pPr>
      <w:bookmarkStart w:id="5" w:name="block-14305733"/>
      <w:bookmarkEnd w:id="1"/>
      <w:r w:rsidRPr="004B1485">
        <w:rPr>
          <w:rFonts w:ascii="Times New Roman" w:hAnsi="Times New Roman"/>
          <w:b/>
          <w:color w:val="000000"/>
          <w:sz w:val="28"/>
        </w:rPr>
        <w:lastRenderedPageBreak/>
        <w:t>ПОЯСНИТЕЛЬНАЯ ЗАПИСКА</w:t>
      </w: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color w:val="000000"/>
          <w:sz w:val="28"/>
        </w:rPr>
        <w:t>​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Программа по технологии на уровне начального общего образования составлена на основе требований к результатам освоения основной образовательной программы начального общего образования ФГОС НОО, а также ориентирована на целевые приоритеты духовно-нравственного развития, воспитания и социализации обучающихся, сформулированные в федеральной рабочей программе воспитания.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 xml:space="preserve"> Основной целью программы по технологии является успешная социализация обучающихся, формирование у них функциональной грамотности на базе освоения культурологических и конструкторско-технологических знаний (о рукотворном мире и общих правилах его создания в рамках исторически меняющихся технологий) и соответствующих им практических умений.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 xml:space="preserve">Программа по технологии направлена на решение системы задач: 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формирование общих представлений о культуре и организации трудовой деятельности как важной части общей культуры человека;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становление элементарных базовых знаний и представлений о предметном (рукотворном) мире как результате деятельности человека, его взаимодействии с миром природы, правилах и технологиях создания, исторически развивающихся и современных производствах и профессиях;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формирование основ чертёжно-графической грамотности, умения работать с простейшей технологической документацией (рисунок, чертёж, эскиз, схема);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формирование элементарных знаний и представлений о различных материалах, технологиях их обработки и соответствующих умений;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развитие сенсомоторных процессов, психомоторной координации, глазомера через формирование практических умений;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расширение культурного кругозора, развитие способности творческого использования полученных знаний и умений в практической деятельности;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развитие познавательных психических процессов и приёмов умственной деятельности посредством включения мыслительных операций в ходе выполнения практических заданий;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развитие гибкости и вариативности мышления, способностей к изобретательской деятельности;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воспитание уважительного отношения к людям труда, к культурным традициям, понимания ценности предшествующих культур, отражённых в материальном мире;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lastRenderedPageBreak/>
        <w:t>развитие социально ценных личностных качеств: организованности, аккуратности, добросовестного и ответственного отношения к работе, взаимопомощи, волевой саморегуляции, активности и инициативности;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воспитание интереса и творческого отношения к продуктивной созидательной деятельности, мотивации успеха и достижений, стремления к творческой самореализации;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становление экологического сознания, внимательного и вдумчивого отношения к окружающей природе, осознание взаимосвязи рукотворного мира с миром природы;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воспитание положительного отношения к коллективному труду, применение правил культуры общения, проявление уважения к взглядам и мнению других людей.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 xml:space="preserve">Содержание программы по технологии включает характеристику основных структурных единиц (модулей), которые являются общими для каждого года обучения: </w:t>
      </w:r>
    </w:p>
    <w:p w:rsidR="004C615C" w:rsidRDefault="007E4BF4">
      <w:pPr>
        <w:numPr>
          <w:ilvl w:val="0"/>
          <w:numId w:val="1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Технологии, профессии и производства.</w:t>
      </w:r>
    </w:p>
    <w:p w:rsidR="004C615C" w:rsidRPr="004B1485" w:rsidRDefault="007E4BF4">
      <w:pPr>
        <w:numPr>
          <w:ilvl w:val="0"/>
          <w:numId w:val="1"/>
        </w:numPr>
        <w:spacing w:after="0" w:line="264" w:lineRule="auto"/>
        <w:jc w:val="both"/>
      </w:pPr>
      <w:r w:rsidRPr="004B1485">
        <w:rPr>
          <w:rFonts w:ascii="Times New Roman" w:hAnsi="Times New Roman"/>
          <w:color w:val="000000"/>
          <w:sz w:val="28"/>
        </w:rPr>
        <w:t>Технологии ручной обработки материалов: технологии работы с бумагой и картоном, технологии работы с пластичными материалами, технологии работы с природным материалом, технологии работы с текстильными материалами, технологии работы с другими доступными материалами (например, пластик, поролон, фольга, солома).</w:t>
      </w:r>
    </w:p>
    <w:p w:rsidR="004C615C" w:rsidRPr="004B1485" w:rsidRDefault="007E4BF4">
      <w:pPr>
        <w:numPr>
          <w:ilvl w:val="0"/>
          <w:numId w:val="1"/>
        </w:numPr>
        <w:spacing w:after="0" w:line="264" w:lineRule="auto"/>
        <w:jc w:val="both"/>
      </w:pPr>
      <w:r w:rsidRPr="004B1485">
        <w:rPr>
          <w:rFonts w:ascii="Times New Roman" w:hAnsi="Times New Roman"/>
          <w:color w:val="000000"/>
          <w:sz w:val="28"/>
        </w:rPr>
        <w:t>Конструирование и моделирование: работа с «Конструктором» (с учётом возможностей материально-технической базы образовательной организации), конструирование и моделирование из бумаги, картона, пластичных материалов, природных и текстильных материалов, робототехника (с учётом возможностей материально-технической базы образовательной организации).</w:t>
      </w:r>
    </w:p>
    <w:p w:rsidR="004C615C" w:rsidRPr="004B1485" w:rsidRDefault="007E4BF4">
      <w:pPr>
        <w:numPr>
          <w:ilvl w:val="0"/>
          <w:numId w:val="1"/>
        </w:numPr>
        <w:spacing w:after="0" w:line="264" w:lineRule="auto"/>
        <w:jc w:val="both"/>
      </w:pPr>
      <w:r w:rsidRPr="004B1485">
        <w:rPr>
          <w:rFonts w:ascii="Times New Roman" w:hAnsi="Times New Roman"/>
          <w:color w:val="000000"/>
          <w:sz w:val="28"/>
        </w:rPr>
        <w:t>Информационно-коммуникативные технологии (далее – ИКТ) (с учётом возможностей материально-технической базы образовательной организации).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 xml:space="preserve">В процессе освоения программы по технологии обучающиеся овладевают основами проектной деятельности, которая направлена на развитие творческих черт личности, коммуникабельности, чувства ответственности, умения искать и использовать информацию. 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 xml:space="preserve">В программе по технологии осуществляется реализация межпредметных связей с учебными предметами: «Математика» (моделирование, выполнение расчётов, вычислений, построение форм с учетом основ геометрии, работа с геометрическими фигурами, телами, именованными числами), </w:t>
      </w:r>
      <w:r w:rsidRPr="004B1485">
        <w:rPr>
          <w:rFonts w:ascii="Times New Roman" w:hAnsi="Times New Roman"/>
          <w:color w:val="000000"/>
          <w:sz w:val="28"/>
        </w:rPr>
        <w:lastRenderedPageBreak/>
        <w:t>«Изобразительное искусство» (использование средств художественной выразительности, законов и правил декоративно-прикладного искусства и дизайна), «Окружающий мир» (природные формы и конструкции как универсальный источник инженерно-художественных идей для мастера; природа как источник сырья, этнокультурные традиции), «Родной язык» (использование важнейших видов речевой деятельности и основных типов учебных текстов в процессе анализа заданий и обсуждения результатов практической деятельности), «Литературное чтение» (работа с текстами для создания образа, реализуемого в изделии).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‌</w:t>
      </w:r>
      <w:bookmarkStart w:id="6" w:name="6028649a-e0ac-451e-8172-b3f83139ddea"/>
      <w:r w:rsidRPr="004B1485">
        <w:rPr>
          <w:rFonts w:ascii="Times New Roman" w:hAnsi="Times New Roman"/>
          <w:color w:val="000000"/>
          <w:sz w:val="28"/>
        </w:rPr>
        <w:t>Общее число часов, рекомендованных для изучения технологии – 135 часов: в 1 классе – 33 часа (1 час в неделю), во 2 классе – 34 часа (1 час в неделю), в 3 классе – 34 часа (1 час в неделю), в 4 классе – 34 часа (1 час в неделю).</w:t>
      </w:r>
      <w:bookmarkEnd w:id="6"/>
      <w:r w:rsidRPr="004B1485">
        <w:rPr>
          <w:rFonts w:ascii="Times New Roman" w:hAnsi="Times New Roman"/>
          <w:color w:val="000000"/>
          <w:sz w:val="28"/>
        </w:rPr>
        <w:t>‌‌</w:t>
      </w:r>
    </w:p>
    <w:p w:rsidR="004C615C" w:rsidRPr="004B1485" w:rsidRDefault="004C615C">
      <w:pPr>
        <w:spacing w:after="0" w:line="264" w:lineRule="auto"/>
        <w:ind w:left="120"/>
        <w:jc w:val="both"/>
      </w:pPr>
    </w:p>
    <w:p w:rsidR="004C615C" w:rsidRPr="004B1485" w:rsidRDefault="004C615C">
      <w:pPr>
        <w:sectPr w:rsidR="004C615C" w:rsidRPr="004B1485">
          <w:pgSz w:w="11906" w:h="16383"/>
          <w:pgMar w:top="1134" w:right="850" w:bottom="1134" w:left="1701" w:header="720" w:footer="720" w:gutter="0"/>
          <w:cols w:space="720"/>
        </w:sectPr>
      </w:pPr>
    </w:p>
    <w:p w:rsidR="004C615C" w:rsidRPr="004B1485" w:rsidRDefault="007E4BF4">
      <w:pPr>
        <w:spacing w:after="0" w:line="264" w:lineRule="auto"/>
        <w:ind w:left="120"/>
        <w:jc w:val="both"/>
      </w:pPr>
      <w:bookmarkStart w:id="7" w:name="block-14305732"/>
      <w:bookmarkEnd w:id="5"/>
      <w:r w:rsidRPr="004B1485">
        <w:rPr>
          <w:rFonts w:ascii="Times New Roman" w:hAnsi="Times New Roman"/>
          <w:b/>
          <w:color w:val="333333"/>
          <w:sz w:val="28"/>
        </w:rPr>
        <w:lastRenderedPageBreak/>
        <w:t>СОДЕРЖАНИЕ УЧЕБНОГО ПРЕДМЕТА</w:t>
      </w:r>
    </w:p>
    <w:p w:rsidR="004C615C" w:rsidRPr="004B1485" w:rsidRDefault="004C615C">
      <w:pPr>
        <w:spacing w:after="0" w:line="264" w:lineRule="auto"/>
        <w:ind w:left="120"/>
        <w:jc w:val="both"/>
      </w:pP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333333"/>
          <w:sz w:val="28"/>
        </w:rPr>
        <w:t>1 КЛАСС</w:t>
      </w:r>
    </w:p>
    <w:p w:rsidR="004C615C" w:rsidRPr="004B1485" w:rsidRDefault="004C615C">
      <w:pPr>
        <w:spacing w:after="0" w:line="264" w:lineRule="auto"/>
        <w:ind w:left="120"/>
        <w:jc w:val="both"/>
      </w:pP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Технологии, профессии и производства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Природное и техническое окружение человека. Природа как источник сырьевых ресурсов и творчества мастеров. Красота и разнообразие природных форм, их передача в изделиях из различных материалов. Наблюдения природы и фантазия мастера – условия создания изделия. Бережное отношение к природе. Общее понятие об изучаемых материалах, их происхождении, разнообразии. Подготовка к работе. Рабочее место, его организация в зависимости от вида работы. Рациональное размещение на рабочем месте материалов и инструментов, поддержание порядка во время работы, уборка по окончании работы. Рациональное и безопасное использование и хранение инструментов.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Профессии родных и знакомых. Профессии, связанные с изучаемыми материалами и производствами. Профессии сферы обслуживания.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Традиции и праздники народов России, ремёсла, обычаи.</w:t>
      </w:r>
    </w:p>
    <w:p w:rsidR="004C615C" w:rsidRPr="004B1485" w:rsidRDefault="004C615C">
      <w:pPr>
        <w:spacing w:after="0" w:line="264" w:lineRule="auto"/>
        <w:ind w:left="120"/>
        <w:jc w:val="both"/>
      </w:pP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Технологии ручной обработки материалов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Бережное, экономное и рациональное использование обрабатываемых материалов. Использование конструктивных особенностей материалов при изготовлении изделий.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Основные технологические операции ручной обработки материалов: разметка деталей, выделение деталей, формообразование деталей, сборка изделия, отделка изделия или его деталей. Общее представление.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Способы разметки деталей: на глаз и от руки, по шаблону, по линейке (как направляющему инструменту без откладывания размеров) и изготовление изделий с опорой на рисунки, графическую инструкцию, простейшую схему. Чтение условных графических изображений (называние операций, способов и приёмов работы, последовательности изготовления изделий). Правила экономной и аккуратной разметки. Рациональная разметка и вырезание нескольких одинаковых деталей из бумаги. Способы соединения деталей в изделии: с помощью пластилина, клея, скручивание, сшивание и другое. Приёмы и правила аккуратной работы с клеем. Отделка изделия или его деталей (окрашивание, вышивка, аппликация и другое).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Подбор соответствующих инструментов и способов обработки материалов в зависимости от их свойств и видов изделий. Инструменты и приспособления (ножницы, линейка, игла, гладилка, стека, шаблон и другие), их правильное, рациональное и безопасное использование.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lastRenderedPageBreak/>
        <w:t>Пластические массы, их виды (пластилин, пластика и другое). Приёмы изготовления изделий доступной по сложности формы из них: разметка на глаз, отделение части (стекой, отрыванием), придание формы.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Наиболее распространённые виды бумаги. Их общие свойства. Простейшие способы обработки бумаги различных видов: сгибание и складывание, сминание, обрывание, склеивание и другое. Резание бумаги ножницами. Правила безопасной работы, передачи и хранения ножниц. Картон.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Виды природных материалов (плоские – листья и объёмные – орехи, шишки, семена, ветки). Приёмы работы с природными материалами: подбор материалов в соответствии с замыслом, составление композиции, соединение деталей (приклеивание, склеивание с помощью прокладки, соединение с помощью пластилина).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Общее представление о тканях (текстиле), их строении и свойствах. Швейные инструменты и приспособления (иглы, булавки и другие). Отмеривание и заправка нитки в иголку, строчка прямого стежка.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Использование дополнительных отделочных материалов.</w:t>
      </w:r>
    </w:p>
    <w:p w:rsidR="004C615C" w:rsidRPr="004B1485" w:rsidRDefault="004C615C">
      <w:pPr>
        <w:spacing w:after="0" w:line="264" w:lineRule="auto"/>
        <w:ind w:left="120"/>
        <w:jc w:val="both"/>
      </w:pP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Конструирование и моделирование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Простые и объёмные конструкции из разных материалов (пластические массы, бумага, текстиль и другое) и способы их создания. Общее представление о конструкции изделия, детали и части изделия, их взаимное расположение в общей конструкции. Способы соединения деталей в изделиях из разных материалов. Образец, анализ конструкции образцов изделий, изготовление изделий по образцу, рисунку. Конструирование по модели (на плоскости). Взаимосвязь выполняемого действия и результата. Элементарное прогнозирование порядка действий в зависимости от желаемого (необходимого) результата, выбор способа работы в зависимости от требуемого результата (замысла).</w:t>
      </w:r>
    </w:p>
    <w:p w:rsidR="004C615C" w:rsidRPr="004B1485" w:rsidRDefault="004C615C">
      <w:pPr>
        <w:spacing w:after="0" w:line="264" w:lineRule="auto"/>
        <w:ind w:left="120"/>
        <w:jc w:val="both"/>
      </w:pP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Информационно-коммуникативные технологии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Демонстрация учителем готовых материалов на информационных носителях.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Информация. Виды информации.</w:t>
      </w:r>
    </w:p>
    <w:p w:rsidR="004C615C" w:rsidRPr="004B1485" w:rsidRDefault="004C615C">
      <w:pPr>
        <w:spacing w:after="0" w:line="264" w:lineRule="auto"/>
        <w:ind w:left="120"/>
        <w:jc w:val="both"/>
      </w:pP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color w:val="000000"/>
          <w:sz w:val="28"/>
        </w:rPr>
        <w:t>УНИВЕРСАЛЬНЫЕ УЧЕБНЫЕ ДЕЙСТВИЯ (ПРОПЕДЕВТИЧЕСКИЙ УРОВЕНЬ)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 xml:space="preserve">Изучение технологии в 1 классе способствует освоению на пропедевтическом уровне ряда универсальных учебных действий: познавательных универсальных учебных действий, коммуникативных </w:t>
      </w:r>
      <w:r w:rsidRPr="004B1485">
        <w:rPr>
          <w:rFonts w:ascii="Times New Roman" w:hAnsi="Times New Roman"/>
          <w:color w:val="000000"/>
          <w:sz w:val="28"/>
        </w:rPr>
        <w:lastRenderedPageBreak/>
        <w:t>универсальных учебных действий, регулятивных универсальных учебных действий, совместной деятельности.</w:t>
      </w:r>
    </w:p>
    <w:p w:rsidR="004C615C" w:rsidRPr="004B1485" w:rsidRDefault="004C615C">
      <w:pPr>
        <w:spacing w:after="0" w:line="264" w:lineRule="auto"/>
        <w:ind w:left="120"/>
        <w:jc w:val="both"/>
      </w:pP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Познавательные универсальные учебные действия</w:t>
      </w: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Базовые логические и исследовательские действия: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ориентироваться в терминах, используемых в технологии (в пределах изученного);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воспринимать и использовать предложенную инструкцию (устную, графическую);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анализировать устройство простых изделий по образцу, рисунку, выделять основные и второстепенные составляющие конструкции;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сравнивать отдельные изделия (конструкции), находить сходство и различия в их устройстве.</w:t>
      </w: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Работа с информацией: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У обучающегося будут сформированы следующие умения работать с информацией как часть познавательных универсальных учебных действий: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воспринимать информацию (представленную в объяснении учителя или в учебнике), использовать её в работе;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понимать и анализировать простейшую знаково-символическую информацию (схема, рисунок) и строить работу в соответствии с ней.</w:t>
      </w:r>
    </w:p>
    <w:p w:rsidR="004C615C" w:rsidRPr="004B1485" w:rsidRDefault="004C615C">
      <w:pPr>
        <w:spacing w:after="0" w:line="264" w:lineRule="auto"/>
        <w:ind w:left="120"/>
        <w:jc w:val="both"/>
      </w:pP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Коммуникативные универсальные учебные действия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участвовать в коллективном обсуждении: высказывать собственное мнение, отвечать на вопросы, выполнять правила этики общения: уважительное отношение к одноклассникам, внимание к мнению другого;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строить несложные высказывания, сообщения в устной форме (по содержанию изученных тем).</w:t>
      </w:r>
    </w:p>
    <w:p w:rsidR="004C615C" w:rsidRPr="004B1485" w:rsidRDefault="004C615C">
      <w:pPr>
        <w:spacing w:after="0" w:line="264" w:lineRule="auto"/>
        <w:ind w:left="120"/>
        <w:jc w:val="both"/>
      </w:pP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Регулятивные универсальные учебные действия</w:t>
      </w: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Самоорганизация и самоконтроль: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принимать и удерживать в процессе деятельности предложенную учебную задачу;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действовать по плану, предложенному учителем, работать с опорой на графическую инструкцию учебника, принимать участие в коллективном построении простого плана действий;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понимать и принимать критерии оценки качества работы, руководствоваться ими в процессе анализа и оценки выполненных работ;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организовывать свою деятельность: производить подготовку к уроку рабочего места, поддерживать на нём порядок в течение урока, производить необходимую уборку по окончании работы;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lastRenderedPageBreak/>
        <w:t>выполнять несложные действия контроля и оценки по предложенным критериям.</w:t>
      </w:r>
    </w:p>
    <w:p w:rsidR="004C615C" w:rsidRPr="004B1485" w:rsidRDefault="004C615C">
      <w:pPr>
        <w:spacing w:after="0" w:line="264" w:lineRule="auto"/>
        <w:ind w:left="120"/>
        <w:jc w:val="both"/>
      </w:pP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Совместная деятельность</w:t>
      </w:r>
      <w:r w:rsidRPr="004B1485">
        <w:rPr>
          <w:rFonts w:ascii="Times New Roman" w:hAnsi="Times New Roman"/>
          <w:color w:val="000000"/>
          <w:sz w:val="28"/>
        </w:rPr>
        <w:t>: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проявлять положительное отношение к включению в совместную работу, к простым видам сотрудничества;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принимать участие в парных, групповых, коллективных видах работы, в процессе изготовления изделий осуществлять элементарное сотрудничество.</w:t>
      </w:r>
    </w:p>
    <w:p w:rsidR="004C615C" w:rsidRPr="004B1485" w:rsidRDefault="004C615C">
      <w:pPr>
        <w:spacing w:after="0" w:line="264" w:lineRule="auto"/>
        <w:ind w:left="120"/>
        <w:jc w:val="both"/>
      </w:pP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2 КЛАСС</w:t>
      </w:r>
    </w:p>
    <w:p w:rsidR="004C615C" w:rsidRPr="004B1485" w:rsidRDefault="004C615C">
      <w:pPr>
        <w:spacing w:after="0" w:line="264" w:lineRule="auto"/>
        <w:ind w:left="120"/>
        <w:jc w:val="both"/>
      </w:pP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Технологии, профессии и производства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Рукотворный мир – результат труда человека. Элементарные представления об основном принципе создания мира вещей: прочность конструкции, удобство использования, эстетическая выразительность. Средства художественной выразительности (композиция, цвет, тон и другие). Изготовление изделий с учётом данного принципа. Общее представление о технологическом процессе: анализ устройства и назначения изделия, выстраивание последовательности практических действий и технологических операций, подбор материалов и инструментов, экономная разметка, обработка с целью получения (выделения) деталей, сборка, отделка изделия, проверка изделия в действии, внесение необходимых дополнений и изменений. Изготовление изделий из различных материалов с соблюдением этапов технологического процесса.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Традиции и современность. Новая жизнь древних профессий. Совершенствование их технологических процессов. Мастера и их профессии, правила мастера. Культурные традиции. Техника на службе человеку.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Элементарная творческая и проектная деятельность (создание замысла, его детализация и воплощение). Несложные коллективные, групповые проекты.</w:t>
      </w:r>
    </w:p>
    <w:p w:rsidR="004C615C" w:rsidRPr="004B1485" w:rsidRDefault="004C615C">
      <w:pPr>
        <w:spacing w:after="0" w:line="264" w:lineRule="auto"/>
        <w:ind w:left="120"/>
        <w:jc w:val="both"/>
      </w:pP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Технологии ручной обработки материалов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Многообразие материалов, их свойств и их практическое применение в жизни. Исследование и сравнение элементарных физических, механических и технологических свойств различных материалов. Выбор материалов по их декоративно-художественным и конструктивным свойствам.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 xml:space="preserve">Называние и выполнение основных технологических операций ручной обработки материалов в процессе изготовления изделия: разметка деталей (с помощью линейки (угольника, циркуля), формообразование деталей (сгибание, складывание тонкого картона и плотных видов бумаги и другое), </w:t>
      </w:r>
      <w:r w:rsidRPr="004B1485">
        <w:rPr>
          <w:rFonts w:ascii="Times New Roman" w:hAnsi="Times New Roman"/>
          <w:color w:val="000000"/>
          <w:sz w:val="28"/>
        </w:rPr>
        <w:lastRenderedPageBreak/>
        <w:t>сборка изделия (сшивание). Подвижное соединение деталей изделия. Использование соответствующих способов обработки материалов в зависимости от вида и назначения изделия.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Виды условных графических изображений: рисунок, простейший чертёж, эскиз, схема. Чертёжные инструменты – линейка (угольник, циркуль). Их функциональное назначение, конструкция. Приёмы безопасной работы колющими (циркуль) инструментами.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Технология обработки бумаги и картона. Назначение линий чертежа (контур, линия разреза, сгиба, выносная, размерная). Чтение условных графических изображений. Построение прямоугольника от двух прямых углов (от одного прямого угла). Разметка деталей с опорой на простейший чертёж, эскиз. Изготовление изделий по рисунку, простейшему чертежу или эскизу, схеме. Использование измерений, вычислений и построений для решения практических задач. Сгибание и складывание тонкого картона и плотных видов бумаги – биговка. Подвижное соединение деталей на проволоку, толстую нитку.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Технология обработки текстильных материалов. Строение ткани (поперечное и продольное направление нитей). Ткани и нитки растительного происхождения (полученные на основе натурального сырья). Виды ниток (швейные, мулине). Трикотаж, нетканые материалы (общее представление), его строение и основные свойства. Строчка прямого стежка и её варианты (перевивы, наборы) и (или) строчка косого стежка и её варианты (крестик, стебельчатая, ёлочка). Лекало. Разметка с помощью лекала (простейшей выкройки). Технологическая последовательность изготовления несложного швейного изделия (разметка деталей, выкраивание деталей, отделка деталей, сшивание деталей).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Использование дополнительных материалов (например, проволока, пряжа, бусины и другие).</w:t>
      </w:r>
    </w:p>
    <w:p w:rsidR="004C615C" w:rsidRPr="004B1485" w:rsidRDefault="004C615C">
      <w:pPr>
        <w:spacing w:after="0" w:line="264" w:lineRule="auto"/>
        <w:ind w:left="120"/>
        <w:jc w:val="both"/>
      </w:pP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Конструирование и моделирование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Основные и дополнительные детали. Общее представление о правилах создания гармоничной композиции. Симметрия, способы разметки и конструирования симметричных форм.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Конструирование и моделирование изделий из различных материалов по простейшему чертежу или эскизу. Подвижное соединение деталей конструкции. Внесение элементарных конструктивных изменений и дополнений в изделие.</w:t>
      </w:r>
    </w:p>
    <w:p w:rsidR="004C615C" w:rsidRPr="004B1485" w:rsidRDefault="004C615C">
      <w:pPr>
        <w:spacing w:after="0" w:line="264" w:lineRule="auto"/>
        <w:ind w:left="120"/>
        <w:jc w:val="both"/>
      </w:pP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Информационно-коммуникативные технологии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lastRenderedPageBreak/>
        <w:t>Демонстрация учителем готовых материалов на информационных носителях.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Поиск информации. Интернет как источник информации.</w:t>
      </w:r>
    </w:p>
    <w:p w:rsidR="004C615C" w:rsidRPr="004B1485" w:rsidRDefault="004C615C">
      <w:pPr>
        <w:spacing w:after="0" w:line="264" w:lineRule="auto"/>
        <w:ind w:left="120"/>
        <w:jc w:val="both"/>
      </w:pP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color w:val="000000"/>
          <w:sz w:val="28"/>
        </w:rPr>
        <w:t>УНИВЕРСАЛЬНЫЕ УЧЕБНЫЕ ДЕЙСТВИЯ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Изучение технологии во 2 классе способствует освоению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:rsidR="004C615C" w:rsidRPr="004B1485" w:rsidRDefault="004C615C">
      <w:pPr>
        <w:spacing w:after="0" w:line="264" w:lineRule="auto"/>
        <w:ind w:left="120"/>
        <w:jc w:val="both"/>
      </w:pP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Познавательные универсальные учебные действия</w:t>
      </w: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Базовые логические и исследовательские действия: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ориентироваться в терминах, используемых в технологии (в пределах изученного);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выполнять работу в соответствии с образцом, инструкцией, устной или письменной;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выполнять действия анализа и синтеза, сравнения, группировки с учётом указанных критериев;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строить рассуждения, делать умозаключения, проверять их в практической работе;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воспроизводить порядок действий при решении учебной (практической) задачи;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осуществлять решение простых задач в умственной и материализованной форме.</w:t>
      </w: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Работа с информацией: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получать информацию из учебника и других дидактических материалов, использовать её в работе;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понимать и анализировать знаково-символическую информацию (чертёж, эскиз, рисунок, схема) и строить работу в соответствии с ней.</w:t>
      </w:r>
    </w:p>
    <w:p w:rsidR="004C615C" w:rsidRPr="004B1485" w:rsidRDefault="004C615C">
      <w:pPr>
        <w:spacing w:after="0" w:line="264" w:lineRule="auto"/>
        <w:ind w:left="120"/>
        <w:jc w:val="both"/>
      </w:pP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Коммуникативные универсальные учебные действия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выполнять правила участия в учебном диалоге: задавать вопросы, дополнять ответы других обучающихся, высказывать своё мнение, отвечать на вопросы, проявлять уважительное отношение к одноклассникам, внимание к мнению другого;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делиться впечатлениями о прослушанном (прочитанном) тексте, рассказе учителя, о выполненной работе, созданном изделии.</w:t>
      </w:r>
    </w:p>
    <w:p w:rsidR="004C615C" w:rsidRPr="004B1485" w:rsidRDefault="004C615C">
      <w:pPr>
        <w:spacing w:after="0" w:line="264" w:lineRule="auto"/>
        <w:ind w:left="120"/>
        <w:jc w:val="both"/>
      </w:pP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Регулятивные универсальные учебные действия</w:t>
      </w: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Самоорганизация и самоконтроль: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lastRenderedPageBreak/>
        <w:t>понимать и принимать учебную задачу;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организовывать свою деятельность;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понимать предлагаемый план действий, действовать по плану;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прогнозировать необходимые действия для получения практического результата, планировать работу;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выполнять действия контроля и оценки;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воспринимать советы, оценку учителя и других обучающихся, стараться учитывать их в работе.</w:t>
      </w: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Совместная деятельность</w:t>
      </w:r>
      <w:r w:rsidRPr="004B1485">
        <w:rPr>
          <w:rFonts w:ascii="Times New Roman" w:hAnsi="Times New Roman"/>
          <w:color w:val="000000"/>
          <w:sz w:val="28"/>
        </w:rPr>
        <w:t>: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выполнять элементарную совместную деятельность в процессе изготовления изделий, осуществлять взаимопомощь;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выполнять правила совместной работы: справедливо распределять работу, договариваться, выполнять ответственно свою часть работы, уважительно относиться к чужому мнению.</w:t>
      </w:r>
    </w:p>
    <w:p w:rsidR="004C615C" w:rsidRPr="004B1485" w:rsidRDefault="004C615C">
      <w:pPr>
        <w:spacing w:after="0" w:line="264" w:lineRule="auto"/>
        <w:ind w:left="120"/>
        <w:jc w:val="both"/>
      </w:pP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3 КЛАСС</w:t>
      </w:r>
    </w:p>
    <w:p w:rsidR="004C615C" w:rsidRPr="004B1485" w:rsidRDefault="004C615C">
      <w:pPr>
        <w:spacing w:after="0" w:line="264" w:lineRule="auto"/>
        <w:ind w:left="120"/>
        <w:jc w:val="both"/>
      </w:pP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Технологии, профессии и производства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Непрерывность процесса деятельностного освоения мира человеком и создания культуры. Материальные и духовные потребности человека как движущие силы прогресса.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Разнообразие творческой трудовой деятельности в современных условиях. Разнообразие предметов рукотворного мира: архитектура, техника, предметы быта и декоративно-прикладного искусства. Современные производства и профессии, связанные с обработкой материалов, аналогичных используемым на уроках технологии.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Общие правила создания предметов рукотворного мира: соответствие формы, размеров, материала и внешнего оформления изделия его назначению. Стилевая гармония в предметном ансамбле, гармония предметной и окружающей среды (общее представление).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Мир современной техники. Информационно-коммуникационные технологии в жизни современного человека. Решение человеком инженерных задач на основе изучения природных законов – жёсткость конструкции (трубчатые сооружения, треугольник как устойчивая геометрическая форма и другие).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Бережное и внимательное отношение к природе как источнику сырьевых ресурсов и идей для технологий будущего.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 xml:space="preserve">Элементарная творческая и проектная деятельность. Коллективные, групповые и индивидуальные проекты в рамках изучаемой тематики. Совместная работа в малых группах, осуществление сотрудничества, </w:t>
      </w:r>
      <w:r w:rsidRPr="004B1485">
        <w:rPr>
          <w:rFonts w:ascii="Times New Roman" w:hAnsi="Times New Roman"/>
          <w:color w:val="000000"/>
          <w:sz w:val="28"/>
        </w:rPr>
        <w:lastRenderedPageBreak/>
        <w:t>распределение работы, выполнение социальных ролей (руководитель (лидер) и подчинённый).</w:t>
      </w:r>
    </w:p>
    <w:p w:rsidR="004C615C" w:rsidRPr="004B1485" w:rsidRDefault="004C615C">
      <w:pPr>
        <w:spacing w:after="0" w:line="264" w:lineRule="auto"/>
        <w:ind w:left="120"/>
        <w:jc w:val="both"/>
      </w:pP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Технологии ручной обработки материалов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Некоторые (доступные в обработке) виды искусственных и синтетических материалов. Разнообразие технологий и способов обработки материалов в различных видах изделий, сравнительный анализ технологий при использовании того или иного материала (например, аппликация из бумаги и ткани, коллаж и другие). Выбор материалов по их декоративно-художественным и технологическим свойствам, использование соответствующих способов обработки материалов в зависимости от назначения изделия.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Инструменты и приспособления (циркуль, угольник, канцелярский нож, шило и другие), называние и выполнение приёмов их рационального и безопасного использования.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Углубление общих представлений о технологическом процессе (анализ устройства и назначения изделия, выстраивание последовательности практических действий и технологических операций, подбор материалов и инструментов, экономная разметка материалов, обработка с целью получения деталей, сборка, отделка изделия, проверка изделия в действии, внесение необходимых дополнений и изменений). Рицовка. Изготовление объёмных изделий из развёрток. Преобразование развёрток несложных форм.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Технология обработки бумаги и картона. Виды картона (гофрированный, толстый, тонкий, цветной и другой). Чтение и построение простого чертежа (эскиза) развёртки изделия. Разметка деталей с опорой на простейший чертёж, эскиз. Решение задач на внесение необходимых дополнений и изменений в схему, чертёж, эскиз. Выполнение измерений, расчётов, несложных построений.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Выполнение рицовки на картоне с помощью канцелярского ножа, выполнение отверстий шилом.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Технология обработки текстильных материалов. Использование трикотажа и нетканых материалов для изготовления изделий. Использование вариантов строчки косого стежка (крестик, стебельчатая и другие) и (или) петельной строчки для соединения деталей изделия и отделки. Пришивание пуговиц (с двумя-четырьмя отверстиями). Изготовление швейных изделий из нескольких деталей.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Использование дополнительных материалов. Комбинирование разных материалов в одном изделии.</w:t>
      </w:r>
    </w:p>
    <w:p w:rsidR="004C615C" w:rsidRPr="004B1485" w:rsidRDefault="004C615C">
      <w:pPr>
        <w:spacing w:after="0" w:line="264" w:lineRule="auto"/>
        <w:ind w:left="120"/>
        <w:jc w:val="both"/>
      </w:pP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Конструирование и моделирование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lastRenderedPageBreak/>
        <w:t>Конструирование и моделирование изделий из различных материалов, в том числе наборов «Конструктор» по заданным условиям (технико-технологическим, функциональным, декоративно-художественным). Способы подвижного и неподвижного соединения деталей набора «Конструктор», их использование в изделиях, жёсткость и устойчивость конструкции.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Создание простых макетов и моделей архитектурных сооружений, технических устройств, бытовых конструкций. Выполнение заданий на доработку конструкций (отдельных узлов, соединений) с учётом дополнительных условий (требований). Использование измерений и построений для решения практических задач. Решение задач на мысленную трансформацию трёхмерной конструкции в развёртку (и наоборот).</w:t>
      </w:r>
    </w:p>
    <w:p w:rsidR="004C615C" w:rsidRPr="004B1485" w:rsidRDefault="004C615C">
      <w:pPr>
        <w:spacing w:after="0" w:line="264" w:lineRule="auto"/>
        <w:ind w:left="120"/>
        <w:jc w:val="both"/>
      </w:pP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Информационно-коммуникативные технологии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 xml:space="preserve">Информационная среда, основные источники (органы восприятия) информации, получаемой человеком. Сохранение и передача информации. Информационные технологии. Источники информации, используемые человеком в быту: телевидение, радио, печатные издания, персональный компьютер и другие. Современный информационный мир. Персональный компьютер (ПК) и его назначение. Правила пользования ПК для сохранения здоровья. Назначение основных устройств компьютера для ввода, вывода и обработки информации. Работа с доступной информацией (книги, музеи, беседы (мастер-классы) с мастерами, Интернет, видео, </w:t>
      </w:r>
      <w:r>
        <w:rPr>
          <w:rFonts w:ascii="Times New Roman" w:hAnsi="Times New Roman"/>
          <w:color w:val="000000"/>
          <w:sz w:val="28"/>
        </w:rPr>
        <w:t>DVD</w:t>
      </w:r>
      <w:r w:rsidRPr="004B1485">
        <w:rPr>
          <w:rFonts w:ascii="Times New Roman" w:hAnsi="Times New Roman"/>
          <w:color w:val="000000"/>
          <w:sz w:val="28"/>
        </w:rPr>
        <w:t xml:space="preserve">). Работа с текстовым редактором </w:t>
      </w:r>
      <w:r>
        <w:rPr>
          <w:rFonts w:ascii="Times New Roman" w:hAnsi="Times New Roman"/>
          <w:color w:val="000000"/>
          <w:sz w:val="28"/>
        </w:rPr>
        <w:t>Microsoft</w:t>
      </w:r>
      <w:r w:rsidRPr="004B1485"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Word</w:t>
      </w:r>
      <w:r w:rsidRPr="004B1485">
        <w:rPr>
          <w:rFonts w:ascii="Times New Roman" w:hAnsi="Times New Roman"/>
          <w:color w:val="000000"/>
          <w:sz w:val="28"/>
        </w:rPr>
        <w:t xml:space="preserve"> или другим.</w:t>
      </w:r>
    </w:p>
    <w:p w:rsidR="004C615C" w:rsidRPr="004B1485" w:rsidRDefault="004C615C">
      <w:pPr>
        <w:spacing w:after="0" w:line="264" w:lineRule="auto"/>
        <w:ind w:left="120"/>
        <w:jc w:val="both"/>
      </w:pP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color w:val="000000"/>
          <w:sz w:val="28"/>
        </w:rPr>
        <w:t>УНИВЕРСАЛЬНЫЕ УЧЕБНЫЕ ДЕЙСТВИЯ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Изучение технологии в 3 классе способствует освоению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:rsidR="004C615C" w:rsidRPr="004B1485" w:rsidRDefault="004C615C">
      <w:pPr>
        <w:spacing w:after="0" w:line="264" w:lineRule="auto"/>
        <w:ind w:left="120"/>
        <w:jc w:val="both"/>
      </w:pP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Познавательные универсальные учебные действия</w:t>
      </w: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Базовые логические и исследовательские действия: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ориентироваться в терминах, используемых в технологии, использовать их в ответах на вопросы и высказываниях (в пределах изученного);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осуществлять анализ предложенных образцов с выделением существенных и несущественных признаков;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выполнять работу в соответствии с инструкцией, устной или письменной, а также графически представленной в схеме, таблице;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lastRenderedPageBreak/>
        <w:t>определять способы доработки конструкций с учётом предложенных условий;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классифицировать изделия по самостоятельно предложенному существенному признаку (используемый материал, форма, размер, назначение, способ сборки);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читать и воспроизводить простой чертёж (эскиз) развёртки изделия;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восстанавливать нарушенную последовательность выполнения изделия.</w:t>
      </w: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Работа с информацией: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анализировать и использовать знаково-символические средства представления информации для создания моделей и макетов изучаемых объектов;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на основе анализа информации производить выбор наиболее эффективных способов работы;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осуществлять поиск необходимой информации для выполнения учебных заданий с использованием учебной литературы;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использовать средства информационно-коммуникационных технологий для решения учебных и практических задач, в том числе Интернет под руководством учителя.</w:t>
      </w:r>
    </w:p>
    <w:p w:rsidR="004C615C" w:rsidRPr="004B1485" w:rsidRDefault="004C615C">
      <w:pPr>
        <w:spacing w:after="0" w:line="264" w:lineRule="auto"/>
        <w:ind w:left="120"/>
        <w:jc w:val="both"/>
      </w:pP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Коммуникативные универсальные учебные действия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строить монологическое высказывание, владеть диалогической формой коммуникации;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строить рассуждения в форме связи простых суждений об объекте, его строении, свойствах и способах создания;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описывать предметы рукотворного мира, оценивать их достоинства;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формулировать собственное мнение, аргументировать выбор вариантов и способов выполнения задания.</w:t>
      </w:r>
    </w:p>
    <w:p w:rsidR="004C615C" w:rsidRPr="004B1485" w:rsidRDefault="004C615C">
      <w:pPr>
        <w:spacing w:after="0" w:line="264" w:lineRule="auto"/>
        <w:ind w:left="120"/>
        <w:jc w:val="both"/>
      </w:pP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Регулятивные универсальные учебные действия</w:t>
      </w: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Самоорганизация и самоконтроль: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принимать и сохранять учебную задачу, осуществлять поиск средств для её решения;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прогнозировать необходимые действия для получения практического результата, предлагать план действий в соответствии с поставленной задачей, действовать по плану;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выполнять действия контроля и оценки, выявлять ошибки и недочёты по результатам работы, устанавливать их причины и искать способы устранения;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проявлять волевую саморегуляцию при выполнении задания.</w:t>
      </w: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Совместная деятельность</w:t>
      </w:r>
      <w:r w:rsidRPr="004B1485">
        <w:rPr>
          <w:rFonts w:ascii="Times New Roman" w:hAnsi="Times New Roman"/>
          <w:color w:val="000000"/>
          <w:sz w:val="28"/>
        </w:rPr>
        <w:t>: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lastRenderedPageBreak/>
        <w:t>выбирать себе партнёров по совместной деятельности не только по симпатии, но и по деловым качествам;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справедливо распределять работу, договариваться, приходить к общему решению, отвечать за общий результат работы;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выполнять роли лидера, подчинённого, соблюдать равноправие и дружелюбие;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осуществлять взаимопомощь, проявлять ответственность при выполнении своей части работы.</w:t>
      </w:r>
    </w:p>
    <w:p w:rsidR="004C615C" w:rsidRPr="004B1485" w:rsidRDefault="004C615C">
      <w:pPr>
        <w:spacing w:after="0" w:line="264" w:lineRule="auto"/>
        <w:ind w:left="120"/>
        <w:jc w:val="both"/>
      </w:pP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4 КЛАСС</w:t>
      </w:r>
    </w:p>
    <w:p w:rsidR="004C615C" w:rsidRPr="004B1485" w:rsidRDefault="004C615C">
      <w:pPr>
        <w:spacing w:after="0" w:line="264" w:lineRule="auto"/>
        <w:ind w:left="120"/>
        <w:jc w:val="both"/>
      </w:pP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Технологии, профессии и производства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Профессии и технологии современного мира. Использование достижений науки в развитии технического прогресса. Изобретение и использование синтетических материалов с определёнными заданными свойствами в различных отраслях и профессиях. Нефть как универсальное сырьё. Материалы, получаемые из нефти (пластик, стеклоткань, пенопласт и другие).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Профессии, связанные с опасностями (пожарные, космонавты, химики и другие).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Информационный мир, его место и влияние на жизнь и деятельность людей. Влияние современных технологий и преобразующей деятельности человека на окружающую среду, способы её защиты.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Сохранение и развитие традиций прошлого в творчестве современных мастеров. Бережное и уважительное отношение людей к культурным традициям. Изготовление изделий с учётом традиционных правил и современных технологий (лепка, вязание, шитьё, вышивка и другое).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Элементарная творческая и проектная деятельность (реализация заданного или собственного замысла, поиск оптимальных конструктивных и технологических решений). Коллективные, групповые и индивидуальные проекты на основе содержания материала, изучаемого в течение учебного года. Использование комбинированных техник создания конструкций по заданным условиям в выполнении учебных проектов.</w:t>
      </w:r>
    </w:p>
    <w:p w:rsidR="004C615C" w:rsidRPr="004B1485" w:rsidRDefault="004C615C">
      <w:pPr>
        <w:spacing w:after="0" w:line="264" w:lineRule="auto"/>
        <w:ind w:left="120"/>
        <w:jc w:val="both"/>
      </w:pP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Технологии ручной обработки материалов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Синтетические материалы – ткани, полимеры (пластик, поролон). Их свойства. Создание синтетических материалов с заданными свойствами.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 xml:space="preserve">Использование измерений, вычислений и построений для решения практических задач. Внесение дополнений и изменений в условные </w:t>
      </w:r>
      <w:r w:rsidRPr="004B1485">
        <w:rPr>
          <w:rFonts w:ascii="Times New Roman" w:hAnsi="Times New Roman"/>
          <w:color w:val="000000"/>
          <w:sz w:val="28"/>
        </w:rPr>
        <w:lastRenderedPageBreak/>
        <w:t>графические изображения в соответствии с дополнительными (изменёнными) требованиями к изделию.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Технология обработки бумаги и картона. Подбор материалов в соответствии с замыслом, особенностями конструкции изделия. Определение оптимальных способов разметки деталей, сборки изделия. Выбор способов отделки. Комбинирование разных материалов в одном изделии.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Совершенствование умений выполнять разные способы разметки с помощью чертёжных инструментов. Освоение доступных художественных техник.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Технология обработки текстильных материалов. Обобщённое представление о видах тканей (натуральные, искусственные, синтетические), их свойствах и областей использования. Дизайн одежды в зависимости от её назначения, моды, времени. Подбор текстильных материалов в соответствии с замыслом, особенностями конструкции изделия. Раскрой деталей по готовым лекалам (выкройкам), собственным несложным. Строчка петельного стежка и её варианты («тамбур» и другие), её назначение (соединение и отделка деталей) и (или) строчки петлеобразного и крестообразного стежков (соединительные и отделочные). Подбор ручных строчек для сшивания и отделки изделий. Простейший ремонт изделий.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Технология обработки синтетических материалов. Пластик, поролон, полиэтилен. Общее знакомство, сравнение свойств. Самостоятельное определение технологий их обработки в сравнении с освоенными материалами.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Комбинированное использование разных материалов.</w:t>
      </w:r>
    </w:p>
    <w:p w:rsidR="004C615C" w:rsidRPr="004B1485" w:rsidRDefault="004C615C">
      <w:pPr>
        <w:spacing w:after="0" w:line="264" w:lineRule="auto"/>
        <w:ind w:left="120"/>
        <w:jc w:val="both"/>
      </w:pP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Конструирование и моделирование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Современные требования к техническим устройствам (экологичность, безопасность, эргономичность и другие).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Конструирование и моделирование изделий из различных материалов, в том числе наборов «Конструктор» по проектному заданию или собственному замыслу. Поиск оптимальных и доступных новых решений конструкторско-технологических проблем на всех этапах аналитического и технологического процесса при выполнении индивидуальных творческих и коллективных проектных работ.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Робототехника. Конструктивные, соединительные элементы и основные узлы робота. Инструменты и детали для создания робота. Конструирование робота. Составление алгоритма действий робота. Программирование, тестирование робота. Преобразование конструкции робота. Презентация робота.</w:t>
      </w:r>
    </w:p>
    <w:p w:rsidR="004C615C" w:rsidRPr="004B1485" w:rsidRDefault="004C615C">
      <w:pPr>
        <w:spacing w:after="0" w:line="264" w:lineRule="auto"/>
        <w:ind w:left="120"/>
        <w:jc w:val="both"/>
      </w:pP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lastRenderedPageBreak/>
        <w:t>Информационно-коммуникативные технологии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Работа с доступной информацией в Интернете и на цифровых носителях информации.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 xml:space="preserve">Электронные и медиаресурсы в художественно-конструкторской, проектной, предметной преобразующей деятельности. Работа с готовыми цифровыми материалами. Поиск дополнительной информации по тематике творческих и проектных работ, использование рисунков из ресурса компьютера в оформлении изделий и другое. Создание презентаций в программе </w:t>
      </w:r>
      <w:r>
        <w:rPr>
          <w:rFonts w:ascii="Times New Roman" w:hAnsi="Times New Roman"/>
          <w:color w:val="000000"/>
          <w:sz w:val="28"/>
        </w:rPr>
        <w:t>PowerPoint</w:t>
      </w:r>
      <w:r w:rsidRPr="004B1485">
        <w:rPr>
          <w:rFonts w:ascii="Times New Roman" w:hAnsi="Times New Roman"/>
          <w:color w:val="000000"/>
          <w:sz w:val="28"/>
        </w:rPr>
        <w:t xml:space="preserve"> или другой.</w:t>
      </w:r>
    </w:p>
    <w:p w:rsidR="004C615C" w:rsidRPr="004B1485" w:rsidRDefault="004C615C">
      <w:pPr>
        <w:spacing w:after="0" w:line="264" w:lineRule="auto"/>
        <w:ind w:left="120"/>
        <w:jc w:val="both"/>
      </w:pP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color w:val="000000"/>
          <w:sz w:val="28"/>
        </w:rPr>
        <w:t>УНИВЕРСАЛЬНЫЕ УЧЕБНЫЕ ДЕЙСТВИЯ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Изучение технологии в 4 классе способствует освоению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:rsidR="004C615C" w:rsidRPr="004B1485" w:rsidRDefault="004C615C">
      <w:pPr>
        <w:spacing w:after="0" w:line="264" w:lineRule="auto"/>
        <w:ind w:left="120"/>
        <w:jc w:val="both"/>
      </w:pP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Познавательные универсальные учебные действия</w:t>
      </w: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Базовые логические и исследовательские действия: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ориентироваться в терминах, используемых в технологии, использовать их в ответах на вопросы и высказываниях (в пределах изученного);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анализировать конструкции предложенных образцов изделий;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конструировать и моделировать изделия из различных материалов по образцу, рисунку, простейшему чертежу, эскизу, схеме с использованием общепринятых условных обозначений и по заданным условиям;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выстраивать последовательность практических действий и технологических операций, подбирать материал и инструменты, выполнять экономную разметку, сборку, отделку изделия;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решать простые задачи на преобразование конструкции;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выполнять работу в соответствии с инструкцией, устной или письменной;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соотносить результат работы с заданным алгоритмом, проверять изделия в действии, вносить необходимые дополнения и изменения;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классифицировать изделия по самостоятельно предложенному существенному признаку (используемый материал, форма, размер, назначение, способ сборки);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выполнять действия анализа и синтеза, сравнения, классификации предметов (изделий) с учётом указанных критериев;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анализировать устройство простых изделий по образцу, рисунку, выделять основные и второстепенные составляющие конструкции.</w:t>
      </w: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Работа с информацией: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lastRenderedPageBreak/>
        <w:t>находить необходимую для выполнения работы информацию, пользуясь различными источниками, анализировать её и отбирать в соответствии с решаемой задачей;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на основе анализа информации производить выбор наиболее эффективных способов работы;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использовать знаково-символические средства для решения задач в умственной или материализованной форме, выполнять действия моделирования, работать с моделями;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осуществлять поиск дополнительной информации по тематике творческих и проектных работ;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использовать рисунки из ресурса компьютера в оформлении изделий и другое;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использовать средства информационно-коммуникационных технологий для решения учебных и практических задач, в том числе Интернет под руководством учителя.</w:t>
      </w:r>
    </w:p>
    <w:p w:rsidR="004C615C" w:rsidRPr="004B1485" w:rsidRDefault="004C615C">
      <w:pPr>
        <w:spacing w:after="0" w:line="264" w:lineRule="auto"/>
        <w:ind w:left="120"/>
        <w:jc w:val="both"/>
      </w:pP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Коммуникативные универсальные учебные действия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соблюдать правила участия в диалоге: ставить вопросы, аргументировать и доказывать свою точку зрения, уважительно относиться к чужому мнению;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описывать факты из истории развития ремёсел на Руси и в России, высказывать своё отношение к предметам декоративно-прикладного искусства разных народов Российской Федерации;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создавать тексты-рассуждения: раскрывать последовательность операций при работе с разными материалами;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осознавать культурно-исторический смысл и назначение праздников, их роль в жизни каждого человека, ориентироваться в традициях организации и оформления праздников.</w:t>
      </w:r>
    </w:p>
    <w:p w:rsidR="004C615C" w:rsidRPr="004B1485" w:rsidRDefault="004C615C">
      <w:pPr>
        <w:spacing w:after="0" w:line="264" w:lineRule="auto"/>
        <w:ind w:left="120"/>
        <w:jc w:val="both"/>
      </w:pP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Регулятивные универсальные учебные действия</w:t>
      </w: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Самоорганизация и самоконтроль: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понимать и принимать учебную задачу, самостоятельно определять цели учебно-познавательной деятельности;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планировать практическую работу в соответствии с поставленной целью и выполнять её в соответствии с планом;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на основе анализа причинно-следственных связей между действиями и их результатами прогнозировать практические «шаги» для получения необходимого результата;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lastRenderedPageBreak/>
        <w:t>выполнять действия контроля (самоконтроля) и оценки, процесса и результата деятельности, при необходимости вносить коррективы в выполняемые действия;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проявлять волевую саморегуляцию при выполнении задания.</w:t>
      </w: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Совместная деятельность</w:t>
      </w:r>
      <w:r w:rsidRPr="004B1485">
        <w:rPr>
          <w:rFonts w:ascii="Times New Roman" w:hAnsi="Times New Roman"/>
          <w:color w:val="000000"/>
          <w:sz w:val="28"/>
        </w:rPr>
        <w:t>: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организовывать под руководством учителя совместную работу в группе: распределять роли, выполнять функции руководителя или подчинённого, осуществлять продуктивное сотрудничество, взаимопомощь;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проявлять интерес к деятельности своих товарищей и результатам их работы, в доброжелательной форме комментировать и оценивать их достижения;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 процессе анализа и оценки совместной деятельности высказывать свои предложения и пожелания, выслушивать и принимать к сведению мнение других обучающихся, их советы и пожелания, с уважением относиться к разной оценке своих достижений.</w:t>
      </w:r>
    </w:p>
    <w:p w:rsidR="004C615C" w:rsidRPr="004B1485" w:rsidRDefault="007E4BF4">
      <w:pPr>
        <w:spacing w:after="0" w:line="264" w:lineRule="auto"/>
        <w:ind w:left="120"/>
        <w:jc w:val="both"/>
      </w:pPr>
      <w:r w:rsidRPr="004B1485">
        <w:rPr>
          <w:rFonts w:ascii="Times New Roman" w:hAnsi="Times New Roman"/>
          <w:b/>
          <w:color w:val="333333"/>
          <w:sz w:val="28"/>
        </w:rPr>
        <w:t>​</w:t>
      </w:r>
    </w:p>
    <w:p w:rsidR="004C615C" w:rsidRPr="004B1485" w:rsidRDefault="007E4BF4">
      <w:pPr>
        <w:spacing w:after="0" w:line="264" w:lineRule="auto"/>
        <w:ind w:firstLine="600"/>
        <w:jc w:val="both"/>
      </w:pPr>
      <w:r w:rsidRPr="004B1485">
        <w:rPr>
          <w:rFonts w:ascii="Times New Roman" w:hAnsi="Times New Roman"/>
          <w:b/>
          <w:color w:val="333333"/>
          <w:sz w:val="28"/>
        </w:rPr>
        <w:t>​</w:t>
      </w:r>
    </w:p>
    <w:p w:rsidR="004C615C" w:rsidRPr="004B1485" w:rsidRDefault="004C615C">
      <w:pPr>
        <w:sectPr w:rsidR="004C615C" w:rsidRPr="004B1485">
          <w:pgSz w:w="11906" w:h="16383"/>
          <w:pgMar w:top="1134" w:right="850" w:bottom="1134" w:left="1701" w:header="720" w:footer="720" w:gutter="0"/>
          <w:cols w:space="720"/>
        </w:sectPr>
      </w:pPr>
    </w:p>
    <w:p w:rsidR="004C615C" w:rsidRPr="004B1485" w:rsidRDefault="007E4BF4">
      <w:pPr>
        <w:spacing w:after="0"/>
        <w:ind w:left="120"/>
      </w:pPr>
      <w:bookmarkStart w:id="8" w:name="block-14305734"/>
      <w:bookmarkEnd w:id="7"/>
      <w:r w:rsidRPr="004B1485">
        <w:rPr>
          <w:rFonts w:ascii="Times New Roman" w:hAnsi="Times New Roman"/>
          <w:color w:val="000000"/>
          <w:sz w:val="28"/>
        </w:rPr>
        <w:lastRenderedPageBreak/>
        <w:t>​ПЛАНИРУЕМЫЕ РЕЗУЛЬТАТЫ ОСВОЕНИЯ ПРОГРАММЫ ПО ТЕХНОЛОГИИ НА УРОВНЕ НАЧАЛЬНОГО ОБЩЕГО ОБРАЗОВАНИЯ</w:t>
      </w:r>
    </w:p>
    <w:p w:rsidR="004C615C" w:rsidRPr="004B1485" w:rsidRDefault="004C615C">
      <w:pPr>
        <w:spacing w:after="0"/>
        <w:ind w:left="120"/>
      </w:pPr>
    </w:p>
    <w:p w:rsidR="004C615C" w:rsidRPr="004B1485" w:rsidRDefault="004C615C">
      <w:pPr>
        <w:spacing w:after="0"/>
        <w:ind w:left="120"/>
      </w:pPr>
      <w:bookmarkStart w:id="9" w:name="_Toc143620888"/>
      <w:bookmarkEnd w:id="9"/>
    </w:p>
    <w:p w:rsidR="004C615C" w:rsidRPr="004B1485" w:rsidRDefault="007E4BF4">
      <w:pPr>
        <w:spacing w:after="0"/>
        <w:ind w:left="120"/>
      </w:pPr>
      <w:r w:rsidRPr="004B1485">
        <w:rPr>
          <w:rFonts w:ascii="Times New Roman" w:hAnsi="Times New Roman"/>
          <w:b/>
          <w:color w:val="000000"/>
          <w:sz w:val="28"/>
        </w:rPr>
        <w:t>ЛИЧНОСТНЫЕ РЕЗУЛЬТАТЫ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Личностные результаты освоения программы по технологии на уровне начального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духовно-нравственными ценностями, принятыми в обществе правилами и нормами поведения и способствуют процессам самопознания, самовоспитания и саморазвития, формирования внутренней позиции личности.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 результате изучения технологии на уровне начального общего образования у обучающегося будут сформированы следующие личностные результаты: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первоначальные представления о созидательном и нравственном значении труда в жизни человека и общества, уважительное отношение к труду и творчеству мастеров;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осознание роли человека и используемых им технологий в сохранении гармонического сосуществования рукотворного мира с миром природы, ответственное отношение к сохранению окружающей среды;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понимание культурно-исторической ценности традиций, отражённых в предметном мире, чувство сопричастности к культуре своего народа, уважительное отношение к культурным традициям других народов;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проявление способности к эстетической оценке окружающей предметной среды, эстетические чувства – эмоционально-положительное восприятие и понимание красоты форм и образов природных объектов, образцов мировой и отечественной художественной культуры;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проявление положительного отношения и интереса к различным видам творческой преобразующей деятельности, стремление к творческой самореализации, мотивация к творческому труду, работе на результат, способность к различным видам практической преобразующей деятельности;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проявление устойчивых волевых качества и способность к саморегуляции: организованность, аккуратность, трудолюбие, ответственность, умение справляться с доступными проблемами;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готовность вступать в сотрудничество с другими людьми с учётом этики общения, проявление толерантности и доброжелательности.</w:t>
      </w:r>
    </w:p>
    <w:p w:rsidR="004C615C" w:rsidRPr="004B1485" w:rsidRDefault="004C615C">
      <w:pPr>
        <w:spacing w:after="0"/>
        <w:ind w:left="120"/>
      </w:pPr>
      <w:bookmarkStart w:id="10" w:name="_Toc143620889"/>
      <w:bookmarkEnd w:id="10"/>
    </w:p>
    <w:p w:rsidR="004C615C" w:rsidRPr="004B1485" w:rsidRDefault="004C615C">
      <w:pPr>
        <w:spacing w:after="0"/>
        <w:ind w:left="120"/>
      </w:pPr>
    </w:p>
    <w:p w:rsidR="004C615C" w:rsidRPr="004B1485" w:rsidRDefault="007E4BF4">
      <w:pPr>
        <w:spacing w:after="0"/>
        <w:ind w:left="120"/>
      </w:pPr>
      <w:r w:rsidRPr="004B1485">
        <w:rPr>
          <w:rFonts w:ascii="Times New Roman" w:hAnsi="Times New Roman"/>
          <w:b/>
          <w:color w:val="000000"/>
          <w:sz w:val="28"/>
        </w:rPr>
        <w:t>МЕТАПРЕДМЕТНЫЕ РЕЗУЛЬТАТЫ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 результате изучения технологии на уровне начального общего образования у обучающегося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</w:t>
      </w:r>
    </w:p>
    <w:p w:rsidR="004C615C" w:rsidRPr="004B1485" w:rsidRDefault="004C615C">
      <w:pPr>
        <w:spacing w:after="0" w:line="257" w:lineRule="auto"/>
        <w:ind w:left="120"/>
        <w:jc w:val="both"/>
      </w:pPr>
    </w:p>
    <w:p w:rsidR="004C615C" w:rsidRPr="004B1485" w:rsidRDefault="007E4BF4">
      <w:pPr>
        <w:spacing w:after="0" w:line="257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Познавательные универсальные учебные действия</w:t>
      </w:r>
    </w:p>
    <w:p w:rsidR="004C615C" w:rsidRPr="004B1485" w:rsidRDefault="007E4BF4">
      <w:pPr>
        <w:spacing w:after="0" w:line="257" w:lineRule="auto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Базовые логические и исследовательские действия: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У обучающегося будут сформированы следующие базовые логические и исследовательские действия как часть познавательных универсальных учебных действий: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ориентироваться в терминах и понятиях, используемых в технологии (в пределах изученного), использовать изученную терминологию в своих устных и письменных высказываниях;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осуществлять анализ объектов и изделий с выделением существенных и несущественных признаков;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сравнивать группы объектов (изделий), выделять в них общее и различия;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делать обобщения (технико-технологического и декоративно-художественного характера) по изучаемой тематике;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использовать схемы, модели и простейшие чертежи в собственной практической творческой деятельности;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комбинировать и использовать освоенные технологии при изготовлении изделий в соответствии с технической, технологической или декоративно-художественной задачей;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понимать необходимость поиска новых технологий на основе изучения объектов и законов природы, доступного исторического и современного опыта технологической деятельности.</w:t>
      </w:r>
    </w:p>
    <w:p w:rsidR="004C615C" w:rsidRPr="004B1485" w:rsidRDefault="007E4BF4">
      <w:pPr>
        <w:spacing w:after="0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Работа с информацией: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осуществлять поиск необходимой для выполнения работы информации в учебнике и других доступных источниках, анализировать её и отбирать в соответствии с решаемой задачей;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анализировать и использовать знаково-символические средства представления информации для решения задач в умственной и материализованной форме, выполнять действия моделирования, работать с моделями;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lastRenderedPageBreak/>
        <w:t>использовать средства информационно-коммуникационных технологий для решения учебных и практических задач (в том числе Интернет с контролируемым выходом), оценивать объективность информации и возможности её использования для решения конкретных учебных задач;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следовать при выполнении работы инструкциям учителя или представленным в других информационных источниках.</w:t>
      </w:r>
    </w:p>
    <w:p w:rsidR="004C615C" w:rsidRPr="004B1485" w:rsidRDefault="004C615C">
      <w:pPr>
        <w:spacing w:after="0"/>
        <w:ind w:left="120"/>
        <w:jc w:val="both"/>
      </w:pPr>
    </w:p>
    <w:p w:rsidR="004C615C" w:rsidRPr="004B1485" w:rsidRDefault="007E4BF4">
      <w:pPr>
        <w:spacing w:after="0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Коммуникативные универсальные учебные действия: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вступать в диалог, задавать собеседнику вопросы, использовать реплики-уточнения и дополнения, формулировать собственное мнение и идеи, аргументированно их излагать, выслушивать разные мнения, учитывать их в диалоге;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создавать тексты-описания на основе наблюдений (рассматривания) изделий декоративно-прикладного искусства народов России;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строить рассуждения о связях природного и предметного мира, простые суждения (небольшие тексты) об объекте, его строении, свойствах и способах создания;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объяснять последовательность совершаемых действий при создании изделия.</w:t>
      </w:r>
    </w:p>
    <w:p w:rsidR="004C615C" w:rsidRPr="004B1485" w:rsidRDefault="004C615C">
      <w:pPr>
        <w:spacing w:after="0"/>
        <w:ind w:left="120"/>
        <w:jc w:val="both"/>
      </w:pPr>
    </w:p>
    <w:p w:rsidR="004C615C" w:rsidRPr="004B1485" w:rsidRDefault="007E4BF4">
      <w:pPr>
        <w:spacing w:after="0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Регулятивные универсальные учебные действия: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рационально организовывать свою работу (подготовка рабочего места, поддержание и наведение порядка, уборка после работы);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выполнять правила безопасности труда при выполнении работы;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планировать работу, соотносить свои действия с поставленной целью;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устанавливать причинно-следственные связи между выполняемыми действиями и их результатами, прогнозировать действия для получения необходимых результатов;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выполнять действия контроля и оценки, вносить необходимые коррективы в действие после его завершения на основе его оценки и учёта характера сделанных ошибок;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проявлять волевую саморегуляцию при выполнении работы.</w:t>
      </w:r>
    </w:p>
    <w:p w:rsidR="004C615C" w:rsidRPr="004B1485" w:rsidRDefault="004C615C">
      <w:pPr>
        <w:spacing w:after="0"/>
        <w:ind w:left="120"/>
        <w:jc w:val="both"/>
      </w:pPr>
    </w:p>
    <w:p w:rsidR="004C615C" w:rsidRPr="004B1485" w:rsidRDefault="007E4BF4">
      <w:pPr>
        <w:spacing w:after="0"/>
        <w:ind w:left="120"/>
        <w:jc w:val="both"/>
      </w:pPr>
      <w:r w:rsidRPr="004B1485">
        <w:rPr>
          <w:rFonts w:ascii="Times New Roman" w:hAnsi="Times New Roman"/>
          <w:b/>
          <w:color w:val="000000"/>
          <w:sz w:val="28"/>
        </w:rPr>
        <w:t>Совместная деятельность: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организовывать под руководством учителя и самостоятельно совместную работу в группе: обсуждать задачу, распределять роли, выполнять функции руководителя (лидера) и подчинённого, осуществлять продуктивное сотрудничество;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lastRenderedPageBreak/>
        <w:t>проявлять интерес к работе товарищей, в доброжелательной форме комментировать и оценивать их достижения, высказывать свои предложения и пожелания, оказывать при необходимости помощь;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понимать особенности проектной деятельности, выдвигать несложные идеи решений предлагаемых проектных заданий, мысленно создавать конструктивный замысел, осуществлять выбор средств и способов для его практического воплощения, предъявлять аргументы для защиты продукта проектной деятельности.</w:t>
      </w:r>
    </w:p>
    <w:p w:rsidR="004C615C" w:rsidRPr="004B1485" w:rsidRDefault="004C615C">
      <w:pPr>
        <w:spacing w:after="0"/>
        <w:ind w:left="120"/>
      </w:pPr>
      <w:bookmarkStart w:id="11" w:name="_Toc143620890"/>
      <w:bookmarkStart w:id="12" w:name="_Toc134720971"/>
      <w:bookmarkEnd w:id="11"/>
      <w:bookmarkEnd w:id="12"/>
    </w:p>
    <w:p w:rsidR="004C615C" w:rsidRPr="004B1485" w:rsidRDefault="004C615C">
      <w:pPr>
        <w:spacing w:after="0"/>
        <w:ind w:left="120"/>
      </w:pPr>
    </w:p>
    <w:p w:rsidR="004C615C" w:rsidRPr="004B1485" w:rsidRDefault="007E4BF4">
      <w:pPr>
        <w:spacing w:after="0"/>
        <w:ind w:left="120"/>
      </w:pPr>
      <w:r w:rsidRPr="004B1485">
        <w:rPr>
          <w:rFonts w:ascii="Times New Roman" w:hAnsi="Times New Roman"/>
          <w:b/>
          <w:color w:val="000000"/>
          <w:sz w:val="28"/>
        </w:rPr>
        <w:t>ПРЕДМЕТНЫЕ РЕЗУЛЬТАТЫ</w:t>
      </w:r>
    </w:p>
    <w:p w:rsidR="004C615C" w:rsidRPr="004B1485" w:rsidRDefault="004C615C">
      <w:pPr>
        <w:spacing w:after="0"/>
        <w:ind w:left="120"/>
      </w:pPr>
    </w:p>
    <w:p w:rsidR="004C615C" w:rsidRPr="004B1485" w:rsidRDefault="007E4BF4">
      <w:pPr>
        <w:spacing w:after="0"/>
        <w:ind w:left="120"/>
        <w:jc w:val="both"/>
      </w:pPr>
      <w:r w:rsidRPr="004B1485">
        <w:rPr>
          <w:rFonts w:ascii="Times New Roman" w:hAnsi="Times New Roman"/>
          <w:color w:val="000000"/>
          <w:sz w:val="28"/>
        </w:rPr>
        <w:t xml:space="preserve">К концу обучения </w:t>
      </w:r>
      <w:r w:rsidRPr="004B1485">
        <w:rPr>
          <w:rFonts w:ascii="Times New Roman" w:hAnsi="Times New Roman"/>
          <w:b/>
          <w:i/>
          <w:color w:val="000000"/>
          <w:sz w:val="28"/>
        </w:rPr>
        <w:t>в 1 классе</w:t>
      </w:r>
      <w:r w:rsidRPr="004B1485">
        <w:rPr>
          <w:rFonts w:ascii="Times New Roman" w:hAnsi="Times New Roman"/>
          <w:color w:val="000000"/>
          <w:sz w:val="28"/>
        </w:rPr>
        <w:t xml:space="preserve"> обучающийся получит следующие предметные результаты по отдельным темам программы по технологии: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правильно организовывать свой труд: своевременно подготавливать и убирать рабочее место, поддерживать порядок на нём в процессе труда;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применять правила безопасной работы ножницами, иглой и аккуратной работы с клеем;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действовать по предложенному образцу в соответствии с правилами рациональной разметки (разметка на изнаночной стороне материала, экономия материала при разметке);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определять названия и назначение основных инструментов и приспособлений для ручного труда (линейка, карандаш, ножницы, игла, шаблон, стека и другие), использовать их в практической работе;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определять наименования отдельных материалов (например, бумага, картон, фольга, пластилин, природные, текстильные материалы) и способы их обработки (сгибание, отрывание, сминание, резание, лепка и другие), выполнять доступные технологические приёмы ручной обработки материалов при изготовлении изделий;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ориентироваться в наименованиях основных технологических операций: разметка деталей, выделение деталей, сборка изделия;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выполнять разметку деталей сгибанием, по шаблону, на глаз, от руки, выделение деталей способами обрывания, вырезания и другое, сборку изделий с помощью клея, ниток и другое;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оформлять изделия строчкой прямого стежка;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понимать смысл понятий «изделие», «деталь изделия», «образец», «заготовка», «материал», «инструмент», «приспособление», «конструирование», «аппликация»;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lastRenderedPageBreak/>
        <w:t>выполнять задания с опорой на готовый план;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обслуживать себя во время работы: соблюдать порядок на рабочем месте, ухаживать за инструментами и правильно хранить их, соблюдать правила гигиены труда;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рассматривать и анализировать простые по конструкции образцы (по вопросам учителя), анализировать простейшую конструкцию изделия: выделять основные и дополнительные детали, называть их форму, определять взаимное расположение, виды соединения, способы изготовления;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распознавать изученные виды материалов (природные, пластические, бумага, тонкий картон, текстильные, клей и другие), их свойства (цвет, фактура, форма, гибкость и другие);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называть ручные инструменты (ножницы, игла, линейка) и приспособления (шаблон, стека, булавки и другие), безопасно хранить и работать ими;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различать материалы и инструменты по их назначению;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называть и выполнять последовательность изготовления несложных изделий: разметка, резание, сборка, отделка;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качественно выполнять операции и приёмы по изготовлению несложных изделий: экономно выполнять разметку деталей на глаз, от руки, по шаблону, по линейке (как направляющему инструменту без откладывания размеров), точно резать ножницами по линиям разметки, придавать форму деталям и изделию сгибанием, складыванием, вытягиванием, отрыванием, сминанием, лепкой и прочее, собирать изделия с помощью клея, пластических масс и другое, эстетично и аккуратно выполнять отделку раскрашиванием, аппликацией, строчкой прямого стежка;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использовать для сушки плоских изделий пресс;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с помощью учителя выполнять практическую работу и самоконтроль с опорой на инструкционную карту, образец, шаблон;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различать разборные и неразборные конструкции несложных изделий;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понимать простейшие виды технической документации (рисунок, схема), конструировать и моделировать изделия из различных материалов по образцу, рисунку;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осуществлять элементарное сотрудничество, участвовать в коллективных работах под руководством учителя;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выполнять несложные коллективные работы проектного характера.</w:t>
      </w:r>
    </w:p>
    <w:p w:rsidR="004C615C" w:rsidRPr="004B1485" w:rsidRDefault="004C615C">
      <w:pPr>
        <w:spacing w:after="0"/>
        <w:ind w:left="120"/>
        <w:jc w:val="both"/>
      </w:pPr>
    </w:p>
    <w:p w:rsidR="004C615C" w:rsidRPr="004B1485" w:rsidRDefault="007E4BF4">
      <w:pPr>
        <w:spacing w:after="0"/>
        <w:ind w:left="120"/>
        <w:jc w:val="both"/>
      </w:pPr>
      <w:r w:rsidRPr="004B1485">
        <w:rPr>
          <w:rFonts w:ascii="Times New Roman" w:hAnsi="Times New Roman"/>
          <w:color w:val="000000"/>
          <w:sz w:val="28"/>
        </w:rPr>
        <w:lastRenderedPageBreak/>
        <w:t xml:space="preserve">К концу обучения </w:t>
      </w:r>
      <w:r w:rsidRPr="004B1485">
        <w:rPr>
          <w:rFonts w:ascii="Times New Roman" w:hAnsi="Times New Roman"/>
          <w:b/>
          <w:i/>
          <w:color w:val="000000"/>
          <w:sz w:val="28"/>
        </w:rPr>
        <w:t>во 2 классе</w:t>
      </w:r>
      <w:r w:rsidRPr="004B1485">
        <w:rPr>
          <w:rFonts w:ascii="Times New Roman" w:hAnsi="Times New Roman"/>
          <w:i/>
          <w:color w:val="000000"/>
          <w:sz w:val="28"/>
        </w:rPr>
        <w:t xml:space="preserve"> </w:t>
      </w:r>
      <w:r w:rsidRPr="004B1485">
        <w:rPr>
          <w:rFonts w:ascii="Times New Roman" w:hAnsi="Times New Roman"/>
          <w:color w:val="000000"/>
          <w:sz w:val="28"/>
        </w:rPr>
        <w:t>обучающийся получит следующие предметные результаты по отдельным темам программы по технологии: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понимать смысл понятий «инструкционная» («технологическая») карта, «чертёж», «эскиз», «линии чертежа», «развёртка», «макет», «модель», «технология», «технологические операции», «способы обработки» и использовать их в практической деятельности;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выполнять задания по самостоятельно составленному плану;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распознавать элементарные общие правила создания рукотворного мира (прочность, удобство, эстетическая выразительность – симметрия, асимметрия, равновесие), наблюдать гармонию предметов и окружающей среды, называть характерные особенности изученных видов декоративно-прикладного искусства;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выделять, называть и применять изученные общие правила создания рукотворного мира в своей предметно-творческой деятельности;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самостоятельно готовить рабочее место в соответствии с видом деятельности, поддерживать порядок во время работы, убирать рабочее место;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анализировать задание (образец) по предложенным вопросам, памятке или инструкции, самостоятельно выполнять доступные задания с опорой на инструкционную (технологическую) карту;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самостоятельно отбирать материалы и инструменты для работы, исследовать свойства новых изучаемых материалов (толстый картон, натуральные ткани, нитки, проволока и другие);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читать простейшие чертежи (эскизы), называть линии чертежа (линия контура и надреза, линия выносная и размерная, линия сгиба, линия симметрии);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выполнять экономную разметку прямоугольника (от двух прямых углов и одного прямого угла) с помощью чертёжных инструментов (линейки, угольника) с опорой на простейший чертёж (эскиз), чертить окружность с помощью циркуля;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выполнять биговку;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выполнять построение простейшего лекала (выкройки) правильной геометрической формы и разметку деталей кроя на ткани по нему/ней;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оформлять изделия и соединять детали освоенными ручными строчками;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понимать смысл понятия «развёртка» (трёхмерного предмета), соотносить объёмную конструкцию с изображениями её развёртки;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lastRenderedPageBreak/>
        <w:t>отличать макет от модели, строить трёхмерный макет из готовой развёртки;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определять неподвижный и подвижный способ соединения деталей и выполнять подвижное и неподвижное соединения известными способами;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конструировать и моделировать изделия из различных материалов по модели, простейшему чертежу или эскизу;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решать несложные конструкторско-технологические задачи;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применять освоенные знания и практические умения (технологические, графические, конструкторские) в самостоятельной интеллектуальной и практической деятельности;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делать выбор, какое мнение принять – своё или другое, высказанное в ходе обсуждения;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выполнять работу в малых группах, осуществлять сотрудничество;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понимать особенности проектной деятельности, осуществлять под руководством учителя элементарную проектную деятельность в малых группах: разрабатывать замысел, искать пути его реализации, воплощать его в продукте, демонстрировать готовый продукт;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называть профессии людей, работающих в сфере обслуживания.</w:t>
      </w:r>
    </w:p>
    <w:p w:rsidR="004C615C" w:rsidRPr="004B1485" w:rsidRDefault="004C615C">
      <w:pPr>
        <w:spacing w:after="0"/>
        <w:ind w:left="120"/>
        <w:jc w:val="both"/>
      </w:pPr>
    </w:p>
    <w:p w:rsidR="004C615C" w:rsidRPr="004B1485" w:rsidRDefault="007E4BF4">
      <w:pPr>
        <w:spacing w:after="0"/>
        <w:ind w:left="120"/>
        <w:jc w:val="both"/>
      </w:pPr>
      <w:r w:rsidRPr="004B1485">
        <w:rPr>
          <w:rFonts w:ascii="Times New Roman" w:hAnsi="Times New Roman"/>
          <w:color w:val="000000"/>
          <w:sz w:val="28"/>
        </w:rPr>
        <w:t xml:space="preserve">К концу обучения </w:t>
      </w:r>
      <w:r w:rsidRPr="004B1485">
        <w:rPr>
          <w:rFonts w:ascii="Times New Roman" w:hAnsi="Times New Roman"/>
          <w:b/>
          <w:i/>
          <w:color w:val="000000"/>
          <w:sz w:val="28"/>
        </w:rPr>
        <w:t>в 3 классе</w:t>
      </w:r>
      <w:r w:rsidRPr="004B1485">
        <w:rPr>
          <w:rFonts w:ascii="Times New Roman" w:hAnsi="Times New Roman"/>
          <w:color w:val="000000"/>
          <w:sz w:val="28"/>
        </w:rPr>
        <w:t xml:space="preserve"> обучающийся получит следующие предметные результаты по отдельным темам программы по технологии: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понимать смысл понятий «чертёж развёртки», «канцелярский нож», «шило», «искусственный материал»;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выделять и называть характерные особенности изученных видов декоративно-прикладного искусства, профессии мастеров прикладного искусства (в рамках изученного);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узнавать и называть по характерным особенностям образцов или по описанию изученные и распространённые в крае ремёсла;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называть и описывать свойства наиболее распространённых изучаемых искусственных и синтетических материалов (бумага, металлы, текстиль и другие);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читать чертёж развёртки и выполнять разметку развёрток с помощью чертёжных инструментов (линейка, угольник, циркуль);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узнавать и называть линии чертежа (осевая и центровая);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безопасно пользоваться канцелярским ножом, шилом;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выполнять рицовку;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выполнять соединение деталей и отделку изделия освоенными ручными строчками;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lastRenderedPageBreak/>
        <w:t>решать простейшие задачи технико-технологического характера по изменению вида и способа соединения деталей: на достраивание, придание новых свойств конструкции в соответствии с новыми (дополненными) требованиями, использовать комбинированные техники при изготовлении изделий в соответствии с технической или декоративно-художественной задачей;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понимать технологический и практический смысл различных видов соединений в технических объектах, простейшие способы достижения прочности конструкций, использовать их при решении простейших конструкторских задач;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конструировать и моделировать изделия из разных материалов и наборов «Конструктор» по заданным техническим, технологическим и декоративно-художественным условиям;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изменять конструкцию изделия по заданным условиям;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выбирать способ соединения и соединительный материал в зависимости от требований конструкции;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называть несколько видов информационных технологий и соответствующих способов передачи информации (из реального окружения обучающихся);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понимать назначение основных устройств персонального компьютера для ввода, вывода и обработки информации;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выполнять основные правила безопасной работы на компьютере;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использовать возможности компьютера и информационно-коммуникационных технологий для поиска необходимой информации при выполнении обучающих, творческих и проектных заданий;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выполнять проектные задания в соответствии с содержанием изученного материала на основе полученных знаний и умений.</w:t>
      </w:r>
    </w:p>
    <w:p w:rsidR="004C615C" w:rsidRPr="004B1485" w:rsidRDefault="004C615C">
      <w:pPr>
        <w:spacing w:after="0"/>
        <w:ind w:left="120"/>
        <w:jc w:val="both"/>
      </w:pPr>
    </w:p>
    <w:p w:rsidR="004C615C" w:rsidRPr="004B1485" w:rsidRDefault="007E4BF4">
      <w:pPr>
        <w:spacing w:after="0"/>
        <w:ind w:left="120"/>
        <w:jc w:val="both"/>
      </w:pPr>
      <w:r w:rsidRPr="004B1485">
        <w:rPr>
          <w:rFonts w:ascii="Times New Roman" w:hAnsi="Times New Roman"/>
          <w:color w:val="000000"/>
          <w:sz w:val="28"/>
        </w:rPr>
        <w:t xml:space="preserve">К концу обучения </w:t>
      </w:r>
      <w:r w:rsidRPr="004B1485">
        <w:rPr>
          <w:rFonts w:ascii="Times New Roman" w:hAnsi="Times New Roman"/>
          <w:b/>
          <w:i/>
          <w:color w:val="000000"/>
          <w:sz w:val="28"/>
        </w:rPr>
        <w:t>в 4 классе</w:t>
      </w:r>
      <w:r w:rsidRPr="004B1485">
        <w:rPr>
          <w:rFonts w:ascii="Times New Roman" w:hAnsi="Times New Roman"/>
          <w:color w:val="000000"/>
          <w:sz w:val="28"/>
        </w:rPr>
        <w:t xml:space="preserve"> обучающийся получит следующие предметные результаты по отдельным темам программы по технологии: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формировать общее представление о мире профессий, их социальном значении, о творчестве и творческих профессиях, о мировых достижениях в области техники и искусства (в рамках изученного), о наиболее значимых окружающих производствах;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на основе анализа задания самостоятельно организовывать рабочее место в зависимости от вида работы, осуществлять планирование трудового процесса;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lastRenderedPageBreak/>
        <w:t>самостоятельно планировать и выполнять практическое задание (практическую работу) с опорой на инструкционную (технологическую) карту или творческий замысел, при необходимости вносить коррективы в выполняемые действия;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понимать элементарные основы бытовой культуры, выполнять доступные действия по самообслуживанию и доступные виды домашнего труда;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выполнять более сложные виды работ и приёмы обработки различных материалов (например, плетение, шитьё и вышивание, тиснение по фольге), комбинировать различные способы в зависимости и от поставленной задачи, оформлять изделия и соединять детали освоенными ручными строчками;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выполнять символические действия моделирования, понимать и создавать простейшие виды технической документации (чертёж развёртки, эскиз, технический рисунок, схему) и выполнять по ней работу;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решать простейшие задачи рационализаторского характера по изменению конструкции изделия: на достраивание, придание новых свойств конструкции в связи с изменением функционального назначения изделия;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на основе усвоенных правил дизайна решать простейшие художественно-конструкторские задачи по созданию изделий с заданной функцией;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создавать небольшие тексты, презентации и печатные публикации с использованием изображений на экране компьютера, оформлять текст (выбор шрифта, размера, цвета шрифта, выравнивание абзаца);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 xml:space="preserve">работать с доступной информацией, работать в программах </w:t>
      </w:r>
      <w:r>
        <w:rPr>
          <w:rFonts w:ascii="Times New Roman" w:hAnsi="Times New Roman"/>
          <w:color w:val="000000"/>
          <w:sz w:val="28"/>
        </w:rPr>
        <w:t>Word</w:t>
      </w:r>
      <w:r w:rsidRPr="004B1485">
        <w:rPr>
          <w:rFonts w:ascii="Times New Roman" w:hAnsi="Times New Roman"/>
          <w:color w:val="000000"/>
          <w:sz w:val="28"/>
        </w:rPr>
        <w:t xml:space="preserve">, </w:t>
      </w:r>
      <w:r>
        <w:rPr>
          <w:rFonts w:ascii="Times New Roman" w:hAnsi="Times New Roman"/>
          <w:color w:val="000000"/>
          <w:sz w:val="28"/>
        </w:rPr>
        <w:t>Power</w:t>
      </w:r>
      <w:r w:rsidRPr="004B1485"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Point</w:t>
      </w:r>
      <w:r w:rsidRPr="004B1485">
        <w:rPr>
          <w:rFonts w:ascii="Times New Roman" w:hAnsi="Times New Roman"/>
          <w:color w:val="000000"/>
          <w:sz w:val="28"/>
        </w:rPr>
        <w:t>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решать творческие задачи, мысленно создавать и разрабатывать проектный замысел, осуществлять выбор средств и способов его практического воплощения, аргументированно представлять продукт проектной деятельности;</w:t>
      </w:r>
    </w:p>
    <w:p w:rsidR="004C615C" w:rsidRPr="004B1485" w:rsidRDefault="007E4BF4">
      <w:pPr>
        <w:spacing w:after="0"/>
        <w:ind w:firstLine="600"/>
        <w:jc w:val="both"/>
      </w:pPr>
      <w:r w:rsidRPr="004B1485">
        <w:rPr>
          <w:rFonts w:ascii="Times New Roman" w:hAnsi="Times New Roman"/>
          <w:color w:val="000000"/>
          <w:sz w:val="28"/>
        </w:rPr>
        <w:t>осуществлять сотрудничество в различных видах совместной деятельности, предлагать идеи для обсуждения, уважительно относиться к мнению товарищей, договариваться, участвовать в распределении ролей, координировать собственную работу в общем процессе.</w:t>
      </w:r>
    </w:p>
    <w:p w:rsidR="004C615C" w:rsidRDefault="007E4BF4">
      <w:pPr>
        <w:spacing w:after="0"/>
        <w:ind w:left="120"/>
      </w:pPr>
      <w:r>
        <w:rPr>
          <w:rFonts w:ascii="Times New Roman" w:hAnsi="Times New Roman"/>
          <w:color w:val="000000"/>
          <w:sz w:val="28"/>
        </w:rPr>
        <w:t>​​</w:t>
      </w:r>
    </w:p>
    <w:p w:rsidR="004C615C" w:rsidRDefault="004C615C">
      <w:pPr>
        <w:sectPr w:rsidR="004C615C">
          <w:pgSz w:w="11906" w:h="16383"/>
          <w:pgMar w:top="1134" w:right="850" w:bottom="1134" w:left="1701" w:header="720" w:footer="720" w:gutter="0"/>
          <w:cols w:space="720"/>
        </w:sectPr>
      </w:pPr>
    </w:p>
    <w:p w:rsidR="004C615C" w:rsidRDefault="007E4BF4">
      <w:pPr>
        <w:spacing w:after="0"/>
        <w:ind w:left="120"/>
      </w:pPr>
      <w:bookmarkStart w:id="13" w:name="block-14305730"/>
      <w:bookmarkEnd w:id="8"/>
      <w:r>
        <w:rPr>
          <w:rFonts w:ascii="Times New Roman" w:hAnsi="Times New Roman"/>
          <w:b/>
          <w:color w:val="000000"/>
          <w:sz w:val="28"/>
        </w:rPr>
        <w:lastRenderedPageBreak/>
        <w:t xml:space="preserve"> ТЕМАТИЧЕСКОЕ ПЛАНИРОВАНИЕ </w:t>
      </w:r>
    </w:p>
    <w:p w:rsidR="004C615C" w:rsidRDefault="007E4BF4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661"/>
        <w:gridCol w:w="1970"/>
        <w:gridCol w:w="905"/>
        <w:gridCol w:w="1750"/>
        <w:gridCol w:w="1815"/>
        <w:gridCol w:w="6939"/>
      </w:tblGrid>
      <w:tr w:rsidR="004C615C">
        <w:trPr>
          <w:trHeight w:val="144"/>
          <w:tblCellSpacing w:w="20" w:type="nil"/>
        </w:trPr>
        <w:tc>
          <w:tcPr>
            <w:tcW w:w="45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4C615C" w:rsidRDefault="004C615C">
            <w:pPr>
              <w:spacing w:after="0"/>
              <w:ind w:left="135"/>
            </w:pPr>
          </w:p>
        </w:tc>
        <w:tc>
          <w:tcPr>
            <w:tcW w:w="272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4C615C" w:rsidRDefault="004C615C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93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4C615C" w:rsidRDefault="004C615C">
            <w:pPr>
              <w:spacing w:after="0"/>
              <w:ind w:left="135"/>
            </w:pPr>
          </w:p>
        </w:tc>
      </w:tr>
      <w:tr w:rsidR="004C615C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C615C" w:rsidRDefault="004C615C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C615C" w:rsidRDefault="004C615C"/>
        </w:tc>
        <w:tc>
          <w:tcPr>
            <w:tcW w:w="95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4C615C" w:rsidRDefault="004C615C">
            <w:pPr>
              <w:spacing w:after="0"/>
              <w:ind w:left="135"/>
            </w:pPr>
          </w:p>
        </w:tc>
        <w:tc>
          <w:tcPr>
            <w:tcW w:w="167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4C615C" w:rsidRDefault="004C615C">
            <w:pPr>
              <w:spacing w:after="0"/>
              <w:ind w:left="135"/>
            </w:pPr>
          </w:p>
        </w:tc>
        <w:tc>
          <w:tcPr>
            <w:tcW w:w="17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4C615C" w:rsidRDefault="004C615C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C615C" w:rsidRDefault="004C615C"/>
        </w:tc>
      </w:tr>
      <w:tr w:rsidR="004C615C" w:rsidRPr="00C6014B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4C615C" w:rsidRPr="004B1485" w:rsidRDefault="007E4BF4">
            <w:pPr>
              <w:spacing w:after="0"/>
              <w:ind w:left="135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>Природное и техническое окружение человека</w:t>
            </w:r>
          </w:p>
        </w:tc>
        <w:tc>
          <w:tcPr>
            <w:tcW w:w="95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7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937" w:type="dxa"/>
            <w:tcMar>
              <w:top w:w="50" w:type="dxa"/>
              <w:left w:w="100" w:type="dxa"/>
            </w:tcMar>
            <w:vAlign w:val="center"/>
          </w:tcPr>
          <w:p w:rsidR="004C615C" w:rsidRPr="00CE5F96" w:rsidRDefault="00C6014B">
            <w:pPr>
              <w:spacing w:after="0"/>
              <w:ind w:left="135"/>
              <w:rPr>
                <w:lang w:val="en-US"/>
              </w:rPr>
            </w:pPr>
            <w:hyperlink r:id="rId6">
              <w:r w:rsidR="007E4BF4" w:rsidRPr="00CE5F96">
                <w:rPr>
                  <w:rFonts w:ascii="Times New Roman" w:hAnsi="Times New Roman"/>
                  <w:color w:val="0000FF"/>
                  <w:u w:val="single"/>
                  <w:lang w:val="en-US"/>
                </w:rPr>
                <w:t>https://www.google.com/url?q=http://fcior.edu.ru/ sa=D ust=1541171165608000</w:t>
              </w:r>
            </w:hyperlink>
          </w:p>
        </w:tc>
      </w:tr>
      <w:tr w:rsidR="004C615C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4C615C" w:rsidRPr="004B1485" w:rsidRDefault="007E4BF4">
            <w:pPr>
              <w:spacing w:after="0"/>
              <w:ind w:left="135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>Природные материалы. Свойства. Технологии обработки</w:t>
            </w:r>
          </w:p>
        </w:tc>
        <w:tc>
          <w:tcPr>
            <w:tcW w:w="95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67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937" w:type="dxa"/>
            <w:tcMar>
              <w:top w:w="50" w:type="dxa"/>
              <w:left w:w="100" w:type="dxa"/>
            </w:tcMar>
            <w:vAlign w:val="center"/>
          </w:tcPr>
          <w:p w:rsidR="004C615C" w:rsidRDefault="004C615C">
            <w:pPr>
              <w:spacing w:after="0"/>
              <w:ind w:left="135"/>
            </w:pPr>
          </w:p>
        </w:tc>
      </w:tr>
      <w:tr w:rsidR="004C615C" w:rsidRPr="00C6014B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Способы соединения природных материалов</w:t>
            </w:r>
          </w:p>
        </w:tc>
        <w:tc>
          <w:tcPr>
            <w:tcW w:w="95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7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937" w:type="dxa"/>
            <w:tcMar>
              <w:top w:w="50" w:type="dxa"/>
              <w:left w:w="100" w:type="dxa"/>
            </w:tcMar>
            <w:vAlign w:val="center"/>
          </w:tcPr>
          <w:p w:rsidR="004C615C" w:rsidRPr="00CE5F96" w:rsidRDefault="00C6014B">
            <w:pPr>
              <w:spacing w:after="0"/>
              <w:ind w:left="135"/>
              <w:rPr>
                <w:lang w:val="en-US"/>
              </w:rPr>
            </w:pPr>
            <w:hyperlink r:id="rId7">
              <w:r w:rsidR="007E4BF4" w:rsidRPr="00CE5F96">
                <w:rPr>
                  <w:rFonts w:ascii="Times New Roman" w:hAnsi="Times New Roman"/>
                  <w:color w:val="0000FF"/>
                  <w:u w:val="single"/>
                  <w:lang w:val="en-US"/>
                </w:rPr>
                <w:t>https://www.google.com/url?q=http://fcior.edu.ru/download/20986/arhitektura-i-interer-antichnosti.html sa=D ust=1541171165631000</w:t>
              </w:r>
            </w:hyperlink>
          </w:p>
        </w:tc>
      </w:tr>
      <w:tr w:rsidR="004C615C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4C615C" w:rsidRPr="004B1485" w:rsidRDefault="007E4BF4">
            <w:pPr>
              <w:spacing w:after="0"/>
              <w:ind w:left="135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>Композиция в художественно-декоративных изделиях</w:t>
            </w:r>
          </w:p>
        </w:tc>
        <w:tc>
          <w:tcPr>
            <w:tcW w:w="95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7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937" w:type="dxa"/>
            <w:tcMar>
              <w:top w:w="50" w:type="dxa"/>
              <w:left w:w="100" w:type="dxa"/>
            </w:tcMar>
            <w:vAlign w:val="center"/>
          </w:tcPr>
          <w:p w:rsidR="004C615C" w:rsidRDefault="004C615C">
            <w:pPr>
              <w:spacing w:after="0"/>
              <w:ind w:left="135"/>
            </w:pPr>
          </w:p>
        </w:tc>
      </w:tr>
      <w:tr w:rsidR="004C615C" w:rsidRPr="00C6014B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4C615C" w:rsidRPr="004B1485" w:rsidRDefault="007E4BF4">
            <w:pPr>
              <w:spacing w:after="0"/>
              <w:ind w:left="135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>Пластические массы. Свойства. Технология обработки</w:t>
            </w:r>
          </w:p>
        </w:tc>
        <w:tc>
          <w:tcPr>
            <w:tcW w:w="95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7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937" w:type="dxa"/>
            <w:tcMar>
              <w:top w:w="50" w:type="dxa"/>
              <w:left w:w="100" w:type="dxa"/>
            </w:tcMar>
            <w:vAlign w:val="center"/>
          </w:tcPr>
          <w:p w:rsidR="004C615C" w:rsidRPr="00CE5F96" w:rsidRDefault="00C6014B">
            <w:pPr>
              <w:spacing w:after="0"/>
              <w:ind w:left="135"/>
              <w:rPr>
                <w:lang w:val="en-US"/>
              </w:rPr>
            </w:pPr>
            <w:hyperlink r:id="rId8">
              <w:r w:rsidR="007E4BF4" w:rsidRPr="00CE5F96">
                <w:rPr>
                  <w:rFonts w:ascii="Times New Roman" w:hAnsi="Times New Roman"/>
                  <w:color w:val="0000FF"/>
                  <w:u w:val="single"/>
                  <w:lang w:val="en-US"/>
                </w:rPr>
                <w:t>https://www.google.com/url?q=http://fcior.edu.ru/download/20986/arhitektura-i-interer-antichnosti.html sa=D ust=1541171165631000</w:t>
              </w:r>
            </w:hyperlink>
          </w:p>
        </w:tc>
      </w:tr>
      <w:tr w:rsidR="004C615C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 xml:space="preserve">Изделие. Основа и детали изделия. </w:t>
            </w:r>
            <w:r>
              <w:rPr>
                <w:rFonts w:ascii="Times New Roman" w:hAnsi="Times New Roman"/>
                <w:color w:val="000000"/>
                <w:sz w:val="24"/>
              </w:rPr>
              <w:t>Понятие «технология»</w:t>
            </w:r>
          </w:p>
        </w:tc>
        <w:tc>
          <w:tcPr>
            <w:tcW w:w="95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7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937" w:type="dxa"/>
            <w:tcMar>
              <w:top w:w="50" w:type="dxa"/>
              <w:left w:w="100" w:type="dxa"/>
            </w:tcMar>
            <w:vAlign w:val="center"/>
          </w:tcPr>
          <w:p w:rsidR="004C615C" w:rsidRDefault="004C615C">
            <w:pPr>
              <w:spacing w:after="0"/>
              <w:ind w:left="135"/>
            </w:pPr>
          </w:p>
        </w:tc>
      </w:tr>
      <w:tr w:rsidR="004C615C" w:rsidRPr="00C6014B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4C615C" w:rsidRPr="004B1485" w:rsidRDefault="007E4BF4">
            <w:pPr>
              <w:spacing w:after="0"/>
              <w:ind w:left="135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>Получение различных форм деталей изделия из пластилина</w:t>
            </w:r>
          </w:p>
        </w:tc>
        <w:tc>
          <w:tcPr>
            <w:tcW w:w="95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7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937" w:type="dxa"/>
            <w:tcMar>
              <w:top w:w="50" w:type="dxa"/>
              <w:left w:w="100" w:type="dxa"/>
            </w:tcMar>
            <w:vAlign w:val="center"/>
          </w:tcPr>
          <w:p w:rsidR="004C615C" w:rsidRPr="00CE5F96" w:rsidRDefault="00C6014B">
            <w:pPr>
              <w:spacing w:after="0"/>
              <w:ind w:left="135"/>
              <w:rPr>
                <w:lang w:val="en-US"/>
              </w:rPr>
            </w:pPr>
            <w:hyperlink r:id="rId9">
              <w:r w:rsidR="007E4BF4" w:rsidRPr="00CE5F96">
                <w:rPr>
                  <w:rFonts w:ascii="Times New Roman" w:hAnsi="Times New Roman"/>
                  <w:color w:val="0000FF"/>
                  <w:u w:val="single"/>
                  <w:lang w:val="en-US"/>
                </w:rPr>
                <w:t>https://www.google.com/url?q=http://fcior.edu.ru/download/20986/arhitektura-i-interer-antichnosti.html sa=D ust=1541171165631000</w:t>
              </w:r>
            </w:hyperlink>
          </w:p>
        </w:tc>
      </w:tr>
      <w:tr w:rsidR="004C615C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4C615C" w:rsidRPr="004B1485" w:rsidRDefault="007E4BF4">
            <w:pPr>
              <w:spacing w:after="0"/>
              <w:ind w:left="135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>Бумага. Ее основные свойства. Виды бумаги</w:t>
            </w:r>
          </w:p>
        </w:tc>
        <w:tc>
          <w:tcPr>
            <w:tcW w:w="95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7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937" w:type="dxa"/>
            <w:tcMar>
              <w:top w:w="50" w:type="dxa"/>
              <w:left w:w="100" w:type="dxa"/>
            </w:tcMar>
            <w:vAlign w:val="center"/>
          </w:tcPr>
          <w:p w:rsidR="004C615C" w:rsidRDefault="004C615C">
            <w:pPr>
              <w:spacing w:after="0"/>
              <w:ind w:left="135"/>
            </w:pPr>
          </w:p>
        </w:tc>
      </w:tr>
      <w:tr w:rsidR="004C615C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4C615C" w:rsidRPr="004B1485" w:rsidRDefault="007E4BF4">
            <w:pPr>
              <w:spacing w:after="0"/>
              <w:ind w:left="135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>Картон. Его основные свойства. Виды картона</w:t>
            </w:r>
          </w:p>
        </w:tc>
        <w:tc>
          <w:tcPr>
            <w:tcW w:w="95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7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937" w:type="dxa"/>
            <w:tcMar>
              <w:top w:w="50" w:type="dxa"/>
              <w:left w:w="100" w:type="dxa"/>
            </w:tcMar>
            <w:vAlign w:val="center"/>
          </w:tcPr>
          <w:p w:rsidR="004C615C" w:rsidRDefault="004C615C">
            <w:pPr>
              <w:spacing w:after="0"/>
              <w:ind w:left="135"/>
            </w:pPr>
          </w:p>
        </w:tc>
      </w:tr>
      <w:tr w:rsidR="004C615C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Сгибание и складывание бумаги</w:t>
            </w:r>
          </w:p>
        </w:tc>
        <w:tc>
          <w:tcPr>
            <w:tcW w:w="95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7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937" w:type="dxa"/>
            <w:tcMar>
              <w:top w:w="50" w:type="dxa"/>
              <w:left w:w="100" w:type="dxa"/>
            </w:tcMar>
            <w:vAlign w:val="center"/>
          </w:tcPr>
          <w:p w:rsidR="004C615C" w:rsidRDefault="004C615C">
            <w:pPr>
              <w:spacing w:after="0"/>
              <w:ind w:left="135"/>
            </w:pPr>
          </w:p>
        </w:tc>
      </w:tr>
      <w:tr w:rsidR="004C615C" w:rsidRPr="00C6014B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 xml:space="preserve">Ножницы – режущий инструмент. Резание бумаги и тонкого картона ножницами.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Понятие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«конструкция»</w:t>
            </w:r>
          </w:p>
        </w:tc>
        <w:tc>
          <w:tcPr>
            <w:tcW w:w="95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3 </w:t>
            </w:r>
          </w:p>
        </w:tc>
        <w:tc>
          <w:tcPr>
            <w:tcW w:w="167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937" w:type="dxa"/>
            <w:tcMar>
              <w:top w:w="50" w:type="dxa"/>
              <w:left w:w="100" w:type="dxa"/>
            </w:tcMar>
            <w:vAlign w:val="center"/>
          </w:tcPr>
          <w:p w:rsidR="004C615C" w:rsidRPr="00CE5F96" w:rsidRDefault="00C6014B">
            <w:pPr>
              <w:spacing w:after="0"/>
              <w:ind w:left="135"/>
              <w:rPr>
                <w:lang w:val="en-US"/>
              </w:rPr>
            </w:pPr>
            <w:hyperlink r:id="rId10">
              <w:r w:rsidR="007E4BF4" w:rsidRPr="00CE5F96">
                <w:rPr>
                  <w:rFonts w:ascii="Times New Roman" w:hAnsi="Times New Roman"/>
                  <w:color w:val="0000FF"/>
                  <w:u w:val="single"/>
                  <w:lang w:val="en-US"/>
                </w:rPr>
                <w:t>https://www.google.com/url?q=http://fcior.edu.ru/download/20986/arhitektura-i-interer-antichnosti.html sa=D ust=1541171165631000</w:t>
              </w:r>
            </w:hyperlink>
          </w:p>
        </w:tc>
      </w:tr>
      <w:tr w:rsidR="004C615C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4C615C" w:rsidRPr="004B1485" w:rsidRDefault="007E4BF4">
            <w:pPr>
              <w:spacing w:after="0"/>
              <w:ind w:left="135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>Шаблон – приспособление. Разметка бумажных деталей по шаблону</w:t>
            </w:r>
          </w:p>
        </w:tc>
        <w:tc>
          <w:tcPr>
            <w:tcW w:w="95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67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937" w:type="dxa"/>
            <w:tcMar>
              <w:top w:w="50" w:type="dxa"/>
              <w:left w:w="100" w:type="dxa"/>
            </w:tcMar>
            <w:vAlign w:val="center"/>
          </w:tcPr>
          <w:p w:rsidR="004C615C" w:rsidRDefault="004C615C">
            <w:pPr>
              <w:spacing w:after="0"/>
              <w:ind w:left="135"/>
            </w:pPr>
          </w:p>
        </w:tc>
      </w:tr>
      <w:tr w:rsidR="004C615C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4C615C" w:rsidRPr="004B1485" w:rsidRDefault="007E4BF4">
            <w:pPr>
              <w:spacing w:after="0"/>
              <w:ind w:left="135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>Общее представление о тканях и нитках</w:t>
            </w:r>
          </w:p>
        </w:tc>
        <w:tc>
          <w:tcPr>
            <w:tcW w:w="95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7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937" w:type="dxa"/>
            <w:tcMar>
              <w:top w:w="50" w:type="dxa"/>
              <w:left w:w="100" w:type="dxa"/>
            </w:tcMar>
            <w:vAlign w:val="center"/>
          </w:tcPr>
          <w:p w:rsidR="004C615C" w:rsidRDefault="004C615C">
            <w:pPr>
              <w:spacing w:after="0"/>
              <w:ind w:left="135"/>
            </w:pPr>
          </w:p>
        </w:tc>
      </w:tr>
      <w:tr w:rsidR="004C615C" w:rsidRPr="00C6014B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Швейные иглы и приспособления</w:t>
            </w:r>
          </w:p>
        </w:tc>
        <w:tc>
          <w:tcPr>
            <w:tcW w:w="95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7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937" w:type="dxa"/>
            <w:tcMar>
              <w:top w:w="50" w:type="dxa"/>
              <w:left w:w="100" w:type="dxa"/>
            </w:tcMar>
            <w:vAlign w:val="center"/>
          </w:tcPr>
          <w:p w:rsidR="004C615C" w:rsidRPr="00CE5F96" w:rsidRDefault="00C6014B">
            <w:pPr>
              <w:spacing w:after="0"/>
              <w:ind w:left="135"/>
              <w:rPr>
                <w:lang w:val="en-US"/>
              </w:rPr>
            </w:pPr>
            <w:hyperlink r:id="rId11">
              <w:r w:rsidR="007E4BF4" w:rsidRPr="00CE5F96">
                <w:rPr>
                  <w:rFonts w:ascii="Times New Roman" w:hAnsi="Times New Roman"/>
                  <w:color w:val="0000FF"/>
                  <w:u w:val="single"/>
                  <w:lang w:val="en-US"/>
                </w:rPr>
                <w:t>https://www.google.com/url?q=http://fcior.edu.ru/download/20986/arhitektura-i-interer-antichnosti.html sa=D ust=1541171165631000</w:t>
              </w:r>
            </w:hyperlink>
          </w:p>
        </w:tc>
      </w:tr>
      <w:tr w:rsidR="004C615C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 xml:space="preserve">Варианты строчки прямого стежка (перевивы). </w:t>
            </w:r>
            <w:r>
              <w:rPr>
                <w:rFonts w:ascii="Times New Roman" w:hAnsi="Times New Roman"/>
                <w:color w:val="000000"/>
                <w:sz w:val="24"/>
              </w:rPr>
              <w:t>Вышивка</w:t>
            </w:r>
          </w:p>
        </w:tc>
        <w:tc>
          <w:tcPr>
            <w:tcW w:w="95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7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937" w:type="dxa"/>
            <w:tcMar>
              <w:top w:w="50" w:type="dxa"/>
              <w:left w:w="100" w:type="dxa"/>
            </w:tcMar>
            <w:vAlign w:val="center"/>
          </w:tcPr>
          <w:p w:rsidR="004C615C" w:rsidRDefault="004C615C">
            <w:pPr>
              <w:spacing w:after="0"/>
              <w:ind w:left="135"/>
            </w:pPr>
          </w:p>
        </w:tc>
      </w:tr>
      <w:tr w:rsidR="004C615C" w:rsidRPr="00C6014B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95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7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937" w:type="dxa"/>
            <w:tcMar>
              <w:top w:w="50" w:type="dxa"/>
              <w:left w:w="100" w:type="dxa"/>
            </w:tcMar>
            <w:vAlign w:val="center"/>
          </w:tcPr>
          <w:p w:rsidR="004C615C" w:rsidRPr="00CE5F96" w:rsidRDefault="00C6014B">
            <w:pPr>
              <w:spacing w:after="0"/>
              <w:ind w:left="135"/>
              <w:rPr>
                <w:lang w:val="en-US"/>
              </w:rPr>
            </w:pPr>
            <w:hyperlink r:id="rId12">
              <w:r w:rsidR="007E4BF4" w:rsidRPr="00CE5F96">
                <w:rPr>
                  <w:rFonts w:ascii="Times New Roman" w:hAnsi="Times New Roman"/>
                  <w:color w:val="0000FF"/>
                  <w:u w:val="single"/>
                  <w:lang w:val="en-US"/>
                </w:rPr>
                <w:t>https://www.google.com/url?q=http://fcior.edu.ru/download/20986/arhitektura-i-interer-antichnosti.html sa=D ust=1541171165631000</w:t>
              </w:r>
            </w:hyperlink>
          </w:p>
        </w:tc>
      </w:tr>
      <w:tr w:rsidR="004C615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C615C" w:rsidRPr="004B1485" w:rsidRDefault="007E4BF4">
            <w:pPr>
              <w:spacing w:after="0"/>
              <w:ind w:left="135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01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33 </w:t>
            </w:r>
          </w:p>
        </w:tc>
        <w:tc>
          <w:tcPr>
            <w:tcW w:w="167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2937" w:type="dxa"/>
            <w:tcMar>
              <w:top w:w="50" w:type="dxa"/>
              <w:left w:w="100" w:type="dxa"/>
            </w:tcMar>
            <w:vAlign w:val="center"/>
          </w:tcPr>
          <w:p w:rsidR="004C615C" w:rsidRDefault="004C615C"/>
        </w:tc>
      </w:tr>
    </w:tbl>
    <w:p w:rsidR="004C615C" w:rsidRDefault="004C615C">
      <w:pPr>
        <w:sectPr w:rsidR="004C615C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C615C" w:rsidRDefault="007E4BF4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659"/>
        <w:gridCol w:w="1989"/>
        <w:gridCol w:w="904"/>
        <w:gridCol w:w="1748"/>
        <w:gridCol w:w="1813"/>
        <w:gridCol w:w="6927"/>
      </w:tblGrid>
      <w:tr w:rsidR="004C615C">
        <w:trPr>
          <w:trHeight w:val="144"/>
          <w:tblCellSpacing w:w="20" w:type="nil"/>
        </w:trPr>
        <w:tc>
          <w:tcPr>
            <w:tcW w:w="44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4C615C" w:rsidRDefault="004C615C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4C615C" w:rsidRDefault="004C615C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91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4C615C" w:rsidRDefault="004C615C">
            <w:pPr>
              <w:spacing w:after="0"/>
              <w:ind w:left="135"/>
            </w:pPr>
          </w:p>
        </w:tc>
      </w:tr>
      <w:tr w:rsidR="004C615C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C615C" w:rsidRDefault="004C615C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C615C" w:rsidRDefault="004C615C"/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4C615C" w:rsidRDefault="004C615C">
            <w:pPr>
              <w:spacing w:after="0"/>
              <w:ind w:left="135"/>
            </w:pPr>
          </w:p>
        </w:tc>
        <w:tc>
          <w:tcPr>
            <w:tcW w:w="16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4C615C" w:rsidRDefault="004C615C">
            <w:pPr>
              <w:spacing w:after="0"/>
              <w:ind w:left="135"/>
            </w:pPr>
          </w:p>
        </w:tc>
        <w:tc>
          <w:tcPr>
            <w:tcW w:w="175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4C615C" w:rsidRDefault="004C615C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C615C" w:rsidRDefault="004C615C"/>
        </w:tc>
      </w:tr>
      <w:tr w:rsidR="004C615C">
        <w:trPr>
          <w:trHeight w:val="144"/>
          <w:tblCellSpacing w:w="20" w:type="nil"/>
        </w:trPr>
        <w:tc>
          <w:tcPr>
            <w:tcW w:w="44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4C615C" w:rsidRPr="004B1485" w:rsidRDefault="007E4BF4">
            <w:pPr>
              <w:spacing w:after="0"/>
              <w:ind w:left="135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>Повторение и обобщение пройденного в первом классе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5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915" w:type="dxa"/>
            <w:tcMar>
              <w:top w:w="50" w:type="dxa"/>
              <w:left w:w="100" w:type="dxa"/>
            </w:tcMar>
            <w:vAlign w:val="center"/>
          </w:tcPr>
          <w:p w:rsidR="004C615C" w:rsidRDefault="004C615C">
            <w:pPr>
              <w:spacing w:after="0"/>
              <w:ind w:left="135"/>
            </w:pPr>
          </w:p>
        </w:tc>
      </w:tr>
      <w:tr w:rsidR="004C615C" w:rsidRPr="00C6014B">
        <w:trPr>
          <w:trHeight w:val="144"/>
          <w:tblCellSpacing w:w="20" w:type="nil"/>
        </w:trPr>
        <w:tc>
          <w:tcPr>
            <w:tcW w:w="44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4C615C" w:rsidRPr="004B1485" w:rsidRDefault="007E4BF4">
            <w:pPr>
              <w:spacing w:after="0"/>
              <w:ind w:left="135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>Средства художественной выразительности (композиция, цвет, форма, размер, тон, светотень, симметрия) в работах мастеров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5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915" w:type="dxa"/>
            <w:tcMar>
              <w:top w:w="50" w:type="dxa"/>
              <w:left w:w="100" w:type="dxa"/>
            </w:tcMar>
            <w:vAlign w:val="center"/>
          </w:tcPr>
          <w:p w:rsidR="004C615C" w:rsidRPr="00CE5F96" w:rsidRDefault="00C6014B">
            <w:pPr>
              <w:spacing w:after="0"/>
              <w:ind w:left="135"/>
              <w:rPr>
                <w:lang w:val="en-US"/>
              </w:rPr>
            </w:pPr>
            <w:hyperlink r:id="rId13">
              <w:r w:rsidR="007E4BF4" w:rsidRPr="00CE5F96">
                <w:rPr>
                  <w:rFonts w:ascii="Times New Roman" w:hAnsi="Times New Roman"/>
                  <w:color w:val="0000FF"/>
                  <w:u w:val="single"/>
                  <w:lang w:val="en-US"/>
                </w:rPr>
                <w:t>https://www.google.com/url?q=http://fcior.edu.ru/download/20986/arhitektura-i-interer-antichnosti.html sa=D ust=1541171165631000</w:t>
              </w:r>
            </w:hyperlink>
          </w:p>
        </w:tc>
      </w:tr>
      <w:tr w:rsidR="004C615C">
        <w:trPr>
          <w:trHeight w:val="144"/>
          <w:tblCellSpacing w:w="20" w:type="nil"/>
        </w:trPr>
        <w:tc>
          <w:tcPr>
            <w:tcW w:w="44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4C615C" w:rsidRPr="004B1485" w:rsidRDefault="007E4BF4">
            <w:pPr>
              <w:spacing w:after="0"/>
              <w:ind w:left="135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>Биговка. Сгибание тонкого картона и плотных видов бумаги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5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915" w:type="dxa"/>
            <w:tcMar>
              <w:top w:w="50" w:type="dxa"/>
              <w:left w:w="100" w:type="dxa"/>
            </w:tcMar>
            <w:vAlign w:val="center"/>
          </w:tcPr>
          <w:p w:rsidR="004C615C" w:rsidRDefault="004C615C">
            <w:pPr>
              <w:spacing w:after="0"/>
              <w:ind w:left="135"/>
            </w:pPr>
          </w:p>
        </w:tc>
      </w:tr>
      <w:tr w:rsidR="004C615C" w:rsidRPr="00C6014B">
        <w:trPr>
          <w:trHeight w:val="144"/>
          <w:tblCellSpacing w:w="20" w:type="nil"/>
        </w:trPr>
        <w:tc>
          <w:tcPr>
            <w:tcW w:w="44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4C615C" w:rsidRPr="004B1485" w:rsidRDefault="007E4BF4">
            <w:pPr>
              <w:spacing w:after="0"/>
              <w:ind w:left="135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 xml:space="preserve">Технология и технологические операции </w:t>
            </w:r>
            <w:r w:rsidRPr="004B1485">
              <w:rPr>
                <w:rFonts w:ascii="Times New Roman" w:hAnsi="Times New Roman"/>
                <w:color w:val="000000"/>
                <w:sz w:val="24"/>
              </w:rPr>
              <w:lastRenderedPageBreak/>
              <w:t>ручной обработки материалов (общее представление)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5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915" w:type="dxa"/>
            <w:tcMar>
              <w:top w:w="50" w:type="dxa"/>
              <w:left w:w="100" w:type="dxa"/>
            </w:tcMar>
            <w:vAlign w:val="center"/>
          </w:tcPr>
          <w:p w:rsidR="004C615C" w:rsidRPr="00CE5F96" w:rsidRDefault="00C6014B">
            <w:pPr>
              <w:spacing w:after="0"/>
              <w:ind w:left="135"/>
              <w:rPr>
                <w:lang w:val="en-US"/>
              </w:rPr>
            </w:pPr>
            <w:hyperlink r:id="rId14">
              <w:r w:rsidR="007E4BF4" w:rsidRPr="00CE5F96">
                <w:rPr>
                  <w:rFonts w:ascii="Times New Roman" w:hAnsi="Times New Roman"/>
                  <w:color w:val="0000FF"/>
                  <w:u w:val="single"/>
                  <w:lang w:val="en-US"/>
                </w:rPr>
                <w:t>https://www.google.com/url?q=http://fcior.edu.ru/download/20986/arhitektura-i-interer-antichnosti.html sa=D ust=1541171165631000</w:t>
              </w:r>
            </w:hyperlink>
          </w:p>
        </w:tc>
      </w:tr>
      <w:tr w:rsidR="004C615C">
        <w:trPr>
          <w:trHeight w:val="144"/>
          <w:tblCellSpacing w:w="20" w:type="nil"/>
        </w:trPr>
        <w:tc>
          <w:tcPr>
            <w:tcW w:w="44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Элементы графической грамоты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5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915" w:type="dxa"/>
            <w:tcMar>
              <w:top w:w="50" w:type="dxa"/>
              <w:left w:w="100" w:type="dxa"/>
            </w:tcMar>
            <w:vAlign w:val="center"/>
          </w:tcPr>
          <w:p w:rsidR="004C615C" w:rsidRDefault="004C615C">
            <w:pPr>
              <w:spacing w:after="0"/>
              <w:ind w:left="135"/>
            </w:pPr>
          </w:p>
        </w:tc>
      </w:tr>
      <w:tr w:rsidR="004C615C" w:rsidRPr="00C6014B">
        <w:trPr>
          <w:trHeight w:val="144"/>
          <w:tblCellSpacing w:w="20" w:type="nil"/>
        </w:trPr>
        <w:tc>
          <w:tcPr>
            <w:tcW w:w="44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4C615C" w:rsidRPr="004B1485" w:rsidRDefault="007E4BF4">
            <w:pPr>
              <w:spacing w:after="0"/>
              <w:ind w:left="135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>Разметка прямоугольных деталей от двух прямых углов по линейке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5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915" w:type="dxa"/>
            <w:tcMar>
              <w:top w:w="50" w:type="dxa"/>
              <w:left w:w="100" w:type="dxa"/>
            </w:tcMar>
            <w:vAlign w:val="center"/>
          </w:tcPr>
          <w:p w:rsidR="004C615C" w:rsidRPr="00CE5F96" w:rsidRDefault="00C6014B">
            <w:pPr>
              <w:spacing w:after="0"/>
              <w:ind w:left="135"/>
              <w:rPr>
                <w:lang w:val="en-US"/>
              </w:rPr>
            </w:pPr>
            <w:hyperlink r:id="rId15">
              <w:r w:rsidR="007E4BF4" w:rsidRPr="00CE5F96">
                <w:rPr>
                  <w:rFonts w:ascii="Times New Roman" w:hAnsi="Times New Roman"/>
                  <w:color w:val="0000FF"/>
                  <w:u w:val="single"/>
                  <w:lang w:val="en-US"/>
                </w:rPr>
                <w:t>https://www.google.com/url?q=http://fcior.edu.ru/download/20986/arhitektura-i-interer-antichnosti.html sa=D ust=1541171165631000</w:t>
              </w:r>
            </w:hyperlink>
          </w:p>
        </w:tc>
      </w:tr>
      <w:tr w:rsidR="004C615C">
        <w:trPr>
          <w:trHeight w:val="144"/>
          <w:tblCellSpacing w:w="20" w:type="nil"/>
        </w:trPr>
        <w:tc>
          <w:tcPr>
            <w:tcW w:w="44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4C615C" w:rsidRPr="004B1485" w:rsidRDefault="007E4BF4">
            <w:pPr>
              <w:spacing w:after="0"/>
              <w:ind w:left="135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>Угольник – чертежный (контрольно-измерительный) инструмент. Разметка прямоугольных деталей по угольнику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5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915" w:type="dxa"/>
            <w:tcMar>
              <w:top w:w="50" w:type="dxa"/>
              <w:left w:w="100" w:type="dxa"/>
            </w:tcMar>
            <w:vAlign w:val="center"/>
          </w:tcPr>
          <w:p w:rsidR="004C615C" w:rsidRDefault="004C615C">
            <w:pPr>
              <w:spacing w:after="0"/>
              <w:ind w:left="135"/>
            </w:pPr>
          </w:p>
        </w:tc>
      </w:tr>
      <w:tr w:rsidR="004C615C" w:rsidRPr="00C6014B">
        <w:trPr>
          <w:trHeight w:val="144"/>
          <w:tblCellSpacing w:w="20" w:type="nil"/>
        </w:trPr>
        <w:tc>
          <w:tcPr>
            <w:tcW w:w="44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 xml:space="preserve">Циркуль – чертежный (контрольно-измерительный) инструмент.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Разметка круглых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деталей циркулем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2 </w:t>
            </w:r>
          </w:p>
        </w:tc>
        <w:tc>
          <w:tcPr>
            <w:tcW w:w="16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5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915" w:type="dxa"/>
            <w:tcMar>
              <w:top w:w="50" w:type="dxa"/>
              <w:left w:w="100" w:type="dxa"/>
            </w:tcMar>
            <w:vAlign w:val="center"/>
          </w:tcPr>
          <w:p w:rsidR="004C615C" w:rsidRPr="00CE5F96" w:rsidRDefault="00C6014B">
            <w:pPr>
              <w:spacing w:after="0"/>
              <w:ind w:left="135"/>
              <w:rPr>
                <w:lang w:val="en-US"/>
              </w:rPr>
            </w:pPr>
            <w:hyperlink r:id="rId16">
              <w:r w:rsidR="007E4BF4" w:rsidRPr="00CE5F96">
                <w:rPr>
                  <w:rFonts w:ascii="Times New Roman" w:hAnsi="Times New Roman"/>
                  <w:color w:val="0000FF"/>
                  <w:u w:val="single"/>
                  <w:lang w:val="en-US"/>
                </w:rPr>
                <w:t>https://www.google.com/url?q=http://fcior.edu.ru/download/20986/arhitektura-i-interer-antichnosti.html sa=D ust=1541171165631000</w:t>
              </w:r>
            </w:hyperlink>
          </w:p>
        </w:tc>
      </w:tr>
      <w:tr w:rsidR="004C615C">
        <w:trPr>
          <w:trHeight w:val="144"/>
          <w:tblCellSpacing w:w="20" w:type="nil"/>
        </w:trPr>
        <w:tc>
          <w:tcPr>
            <w:tcW w:w="44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4C615C" w:rsidRPr="004B1485" w:rsidRDefault="007E4BF4">
            <w:pPr>
              <w:spacing w:after="0"/>
              <w:ind w:left="135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>Подвижное и неподвижное соединение деталей. Соединение деталей изделия «щелевым замком»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6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5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915" w:type="dxa"/>
            <w:tcMar>
              <w:top w:w="50" w:type="dxa"/>
              <w:left w:w="100" w:type="dxa"/>
            </w:tcMar>
            <w:vAlign w:val="center"/>
          </w:tcPr>
          <w:p w:rsidR="004C615C" w:rsidRDefault="004C615C">
            <w:pPr>
              <w:spacing w:after="0"/>
              <w:ind w:left="135"/>
            </w:pPr>
          </w:p>
        </w:tc>
      </w:tr>
      <w:tr w:rsidR="004C615C">
        <w:trPr>
          <w:trHeight w:val="144"/>
          <w:tblCellSpacing w:w="20" w:type="nil"/>
        </w:trPr>
        <w:tc>
          <w:tcPr>
            <w:tcW w:w="44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4C615C" w:rsidRPr="004B1485" w:rsidRDefault="007E4BF4">
            <w:pPr>
              <w:spacing w:after="0"/>
              <w:ind w:left="135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>Машины на службе у человека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5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915" w:type="dxa"/>
            <w:tcMar>
              <w:top w:w="50" w:type="dxa"/>
              <w:left w:w="100" w:type="dxa"/>
            </w:tcMar>
            <w:vAlign w:val="center"/>
          </w:tcPr>
          <w:p w:rsidR="004C615C" w:rsidRDefault="004C615C">
            <w:pPr>
              <w:spacing w:after="0"/>
              <w:ind w:left="135"/>
            </w:pPr>
          </w:p>
        </w:tc>
      </w:tr>
      <w:tr w:rsidR="004C615C" w:rsidRPr="00C6014B">
        <w:trPr>
          <w:trHeight w:val="144"/>
          <w:tblCellSpacing w:w="20" w:type="nil"/>
        </w:trPr>
        <w:tc>
          <w:tcPr>
            <w:tcW w:w="44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4C615C" w:rsidRPr="004B1485" w:rsidRDefault="007E4BF4">
            <w:pPr>
              <w:spacing w:after="0"/>
              <w:ind w:left="135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>Натуральные ткани. Основные свойства натуральных тканей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5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915" w:type="dxa"/>
            <w:tcMar>
              <w:top w:w="50" w:type="dxa"/>
              <w:left w:w="100" w:type="dxa"/>
            </w:tcMar>
            <w:vAlign w:val="center"/>
          </w:tcPr>
          <w:p w:rsidR="004C615C" w:rsidRPr="00CE5F96" w:rsidRDefault="00C6014B">
            <w:pPr>
              <w:spacing w:after="0"/>
              <w:ind w:left="135"/>
              <w:rPr>
                <w:lang w:val="en-US"/>
              </w:rPr>
            </w:pPr>
            <w:hyperlink r:id="rId17">
              <w:r w:rsidR="007E4BF4" w:rsidRPr="00CE5F96">
                <w:rPr>
                  <w:rFonts w:ascii="Times New Roman" w:hAnsi="Times New Roman"/>
                  <w:color w:val="0000FF"/>
                  <w:u w:val="single"/>
                  <w:lang w:val="en-US"/>
                </w:rPr>
                <w:t>https://www.google.com/url?q=http://fcior.edu.ru/download/20986/arhitektura-i-interer-antichnosti.html sa=D ust=1541171165631000</w:t>
              </w:r>
            </w:hyperlink>
          </w:p>
        </w:tc>
      </w:tr>
      <w:tr w:rsidR="004C615C">
        <w:trPr>
          <w:trHeight w:val="144"/>
          <w:tblCellSpacing w:w="20" w:type="nil"/>
        </w:trPr>
        <w:tc>
          <w:tcPr>
            <w:tcW w:w="44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4C615C" w:rsidRPr="004B1485" w:rsidRDefault="007E4BF4">
            <w:pPr>
              <w:spacing w:after="0"/>
              <w:ind w:left="135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>Виды ниток. Их назначение, использование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5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915" w:type="dxa"/>
            <w:tcMar>
              <w:top w:w="50" w:type="dxa"/>
              <w:left w:w="100" w:type="dxa"/>
            </w:tcMar>
            <w:vAlign w:val="center"/>
          </w:tcPr>
          <w:p w:rsidR="004C615C" w:rsidRDefault="004C615C">
            <w:pPr>
              <w:spacing w:after="0"/>
              <w:ind w:left="135"/>
            </w:pPr>
          </w:p>
        </w:tc>
      </w:tr>
      <w:tr w:rsidR="004C615C" w:rsidRPr="00C6014B">
        <w:trPr>
          <w:trHeight w:val="144"/>
          <w:tblCellSpacing w:w="20" w:type="nil"/>
        </w:trPr>
        <w:tc>
          <w:tcPr>
            <w:tcW w:w="44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4C615C" w:rsidRPr="004B1485" w:rsidRDefault="007E4BF4">
            <w:pPr>
              <w:spacing w:after="0"/>
              <w:ind w:left="135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 xml:space="preserve">Технология изготовления швейных изделий. Лекало. Строчка косого </w:t>
            </w:r>
            <w:r w:rsidRPr="004B1485">
              <w:rPr>
                <w:rFonts w:ascii="Times New Roman" w:hAnsi="Times New Roman"/>
                <w:color w:val="000000"/>
                <w:sz w:val="24"/>
              </w:rPr>
              <w:lastRenderedPageBreak/>
              <w:t>стежка и ее варианты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6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5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915" w:type="dxa"/>
            <w:tcMar>
              <w:top w:w="50" w:type="dxa"/>
              <w:left w:w="100" w:type="dxa"/>
            </w:tcMar>
            <w:vAlign w:val="center"/>
          </w:tcPr>
          <w:p w:rsidR="004C615C" w:rsidRPr="00CE5F96" w:rsidRDefault="00C6014B">
            <w:pPr>
              <w:spacing w:after="0"/>
              <w:ind w:left="135"/>
              <w:rPr>
                <w:lang w:val="en-US"/>
              </w:rPr>
            </w:pPr>
            <w:hyperlink r:id="rId18">
              <w:r w:rsidR="007E4BF4" w:rsidRPr="00CE5F96">
                <w:rPr>
                  <w:rFonts w:ascii="Times New Roman" w:hAnsi="Times New Roman"/>
                  <w:color w:val="0000FF"/>
                  <w:u w:val="single"/>
                  <w:lang w:val="en-US"/>
                </w:rPr>
                <w:t>https://www.google.com/url?q=http://fcior.edu.ru/download/20986/arhitektura-i-interer-antichnosti.html sa=D ust=1541171165631000</w:t>
              </w:r>
            </w:hyperlink>
          </w:p>
        </w:tc>
      </w:tr>
      <w:tr w:rsidR="004C615C">
        <w:trPr>
          <w:trHeight w:val="144"/>
          <w:tblCellSpacing w:w="20" w:type="nil"/>
        </w:trPr>
        <w:tc>
          <w:tcPr>
            <w:tcW w:w="44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5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915" w:type="dxa"/>
            <w:tcMar>
              <w:top w:w="50" w:type="dxa"/>
              <w:left w:w="100" w:type="dxa"/>
            </w:tcMar>
            <w:vAlign w:val="center"/>
          </w:tcPr>
          <w:p w:rsidR="004C615C" w:rsidRDefault="004C615C">
            <w:pPr>
              <w:spacing w:after="0"/>
              <w:ind w:left="135"/>
            </w:pPr>
          </w:p>
        </w:tc>
      </w:tr>
      <w:tr w:rsidR="004C615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C615C" w:rsidRPr="004B1485" w:rsidRDefault="007E4BF4">
            <w:pPr>
              <w:spacing w:after="0"/>
              <w:ind w:left="135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6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5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2915" w:type="dxa"/>
            <w:tcMar>
              <w:top w:w="50" w:type="dxa"/>
              <w:left w:w="100" w:type="dxa"/>
            </w:tcMar>
            <w:vAlign w:val="center"/>
          </w:tcPr>
          <w:p w:rsidR="004C615C" w:rsidRDefault="004C615C"/>
        </w:tc>
      </w:tr>
    </w:tbl>
    <w:p w:rsidR="004C615C" w:rsidRDefault="004C615C">
      <w:pPr>
        <w:sectPr w:rsidR="004C615C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C615C" w:rsidRDefault="007E4BF4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656"/>
        <w:gridCol w:w="2093"/>
        <w:gridCol w:w="897"/>
        <w:gridCol w:w="1733"/>
        <w:gridCol w:w="1797"/>
        <w:gridCol w:w="6864"/>
      </w:tblGrid>
      <w:tr w:rsidR="004C615C">
        <w:trPr>
          <w:trHeight w:val="144"/>
          <w:tblCellSpacing w:w="20" w:type="nil"/>
        </w:trPr>
        <w:tc>
          <w:tcPr>
            <w:tcW w:w="44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4C615C" w:rsidRDefault="004C615C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4C615C" w:rsidRDefault="004C615C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91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4C615C" w:rsidRDefault="004C615C">
            <w:pPr>
              <w:spacing w:after="0"/>
              <w:ind w:left="135"/>
            </w:pPr>
          </w:p>
        </w:tc>
      </w:tr>
      <w:tr w:rsidR="004C615C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C615C" w:rsidRDefault="004C615C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C615C" w:rsidRDefault="004C615C"/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4C615C" w:rsidRDefault="004C615C">
            <w:pPr>
              <w:spacing w:after="0"/>
              <w:ind w:left="135"/>
            </w:pPr>
          </w:p>
        </w:tc>
        <w:tc>
          <w:tcPr>
            <w:tcW w:w="16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4C615C" w:rsidRDefault="004C615C">
            <w:pPr>
              <w:spacing w:after="0"/>
              <w:ind w:left="135"/>
            </w:pPr>
          </w:p>
        </w:tc>
        <w:tc>
          <w:tcPr>
            <w:tcW w:w="175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4C615C" w:rsidRDefault="004C615C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C615C" w:rsidRDefault="004C615C"/>
        </w:tc>
      </w:tr>
      <w:tr w:rsidR="004C615C">
        <w:trPr>
          <w:trHeight w:val="144"/>
          <w:tblCellSpacing w:w="20" w:type="nil"/>
        </w:trPr>
        <w:tc>
          <w:tcPr>
            <w:tcW w:w="44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4C615C" w:rsidRPr="004B1485" w:rsidRDefault="007E4BF4">
            <w:pPr>
              <w:spacing w:after="0"/>
              <w:ind w:left="135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>Повторение и обобщение пройденного во втором классе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5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915" w:type="dxa"/>
            <w:tcMar>
              <w:top w:w="50" w:type="dxa"/>
              <w:left w:w="100" w:type="dxa"/>
            </w:tcMar>
            <w:vAlign w:val="center"/>
          </w:tcPr>
          <w:p w:rsidR="004C615C" w:rsidRDefault="004C615C">
            <w:pPr>
              <w:spacing w:after="0"/>
              <w:ind w:left="135"/>
            </w:pPr>
          </w:p>
        </w:tc>
      </w:tr>
      <w:tr w:rsidR="004C615C">
        <w:trPr>
          <w:trHeight w:val="144"/>
          <w:tblCellSpacing w:w="20" w:type="nil"/>
        </w:trPr>
        <w:tc>
          <w:tcPr>
            <w:tcW w:w="44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Информационно-коммуникативные технологии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5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915" w:type="dxa"/>
            <w:tcMar>
              <w:top w:w="50" w:type="dxa"/>
              <w:left w:w="100" w:type="dxa"/>
            </w:tcMar>
            <w:vAlign w:val="center"/>
          </w:tcPr>
          <w:p w:rsidR="004C615C" w:rsidRDefault="004C615C">
            <w:pPr>
              <w:spacing w:after="0"/>
              <w:ind w:left="135"/>
            </w:pPr>
          </w:p>
        </w:tc>
      </w:tr>
      <w:tr w:rsidR="004C615C" w:rsidRPr="00C6014B">
        <w:trPr>
          <w:trHeight w:val="144"/>
          <w:tblCellSpacing w:w="20" w:type="nil"/>
        </w:trPr>
        <w:tc>
          <w:tcPr>
            <w:tcW w:w="44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4C615C" w:rsidRPr="004B1485" w:rsidRDefault="007E4BF4">
            <w:pPr>
              <w:spacing w:after="0"/>
              <w:ind w:left="135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>Способы получения объемных рельефных форм и изображений (технология обработки пластических масс, креповой бумаги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5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915" w:type="dxa"/>
            <w:tcMar>
              <w:top w:w="50" w:type="dxa"/>
              <w:left w:w="100" w:type="dxa"/>
            </w:tcMar>
            <w:vAlign w:val="center"/>
          </w:tcPr>
          <w:p w:rsidR="004C615C" w:rsidRPr="00CE5F96" w:rsidRDefault="00C6014B">
            <w:pPr>
              <w:spacing w:after="0"/>
              <w:ind w:left="135"/>
              <w:rPr>
                <w:lang w:val="en-US"/>
              </w:rPr>
            </w:pPr>
            <w:hyperlink r:id="rId19">
              <w:r w:rsidR="007E4BF4" w:rsidRPr="00CE5F96">
                <w:rPr>
                  <w:rFonts w:ascii="Times New Roman" w:hAnsi="Times New Roman"/>
                  <w:color w:val="0000FF"/>
                  <w:u w:val="single"/>
                  <w:lang w:val="en-US"/>
                </w:rPr>
                <w:t>https://www.google.com/url?q=http://fcior.edu.ru/download/20986/arhitektura-i-interer-antichnosti.html sa=D ust=1541171165631000</w:t>
              </w:r>
            </w:hyperlink>
          </w:p>
        </w:tc>
      </w:tr>
      <w:tr w:rsidR="004C615C">
        <w:trPr>
          <w:trHeight w:val="144"/>
          <w:tblCellSpacing w:w="20" w:type="nil"/>
        </w:trPr>
        <w:tc>
          <w:tcPr>
            <w:tcW w:w="44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 xml:space="preserve">Способы получения объемных рельефных форм и изображений Фольга.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Технология обработки фольги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6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5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915" w:type="dxa"/>
            <w:tcMar>
              <w:top w:w="50" w:type="dxa"/>
              <w:left w:w="100" w:type="dxa"/>
            </w:tcMar>
            <w:vAlign w:val="center"/>
          </w:tcPr>
          <w:p w:rsidR="004C615C" w:rsidRDefault="004C615C">
            <w:pPr>
              <w:spacing w:after="0"/>
              <w:ind w:left="135"/>
            </w:pPr>
          </w:p>
        </w:tc>
      </w:tr>
      <w:tr w:rsidR="004C615C" w:rsidRPr="00C6014B">
        <w:trPr>
          <w:trHeight w:val="144"/>
          <w:tblCellSpacing w:w="20" w:type="nil"/>
        </w:trPr>
        <w:tc>
          <w:tcPr>
            <w:tcW w:w="44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4C615C" w:rsidRPr="004B1485" w:rsidRDefault="007E4BF4">
            <w:pPr>
              <w:spacing w:after="0"/>
              <w:ind w:left="135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>Архитектура и строительство. Гофрокартон. Его строение свойства, сферы использования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5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915" w:type="dxa"/>
            <w:tcMar>
              <w:top w:w="50" w:type="dxa"/>
              <w:left w:w="100" w:type="dxa"/>
            </w:tcMar>
            <w:vAlign w:val="center"/>
          </w:tcPr>
          <w:p w:rsidR="004C615C" w:rsidRPr="00CE5F96" w:rsidRDefault="00C6014B">
            <w:pPr>
              <w:spacing w:after="0"/>
              <w:ind w:left="135"/>
              <w:rPr>
                <w:lang w:val="en-US"/>
              </w:rPr>
            </w:pPr>
            <w:hyperlink r:id="rId20">
              <w:r w:rsidR="007E4BF4" w:rsidRPr="00CE5F96">
                <w:rPr>
                  <w:rFonts w:ascii="Times New Roman" w:hAnsi="Times New Roman"/>
                  <w:color w:val="0000FF"/>
                  <w:u w:val="single"/>
                  <w:lang w:val="en-US"/>
                </w:rPr>
                <w:t>https://www.google.com/url?q=http://fcior.edu.ru/download/20986/arhitektura-i-interer-antichnosti.html sa=D ust=1541171165631000</w:t>
              </w:r>
            </w:hyperlink>
          </w:p>
        </w:tc>
      </w:tr>
      <w:tr w:rsidR="004C615C">
        <w:trPr>
          <w:trHeight w:val="144"/>
          <w:tblCellSpacing w:w="20" w:type="nil"/>
        </w:trPr>
        <w:tc>
          <w:tcPr>
            <w:tcW w:w="44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 xml:space="preserve">Объемные формы деталей и изделий. </w:t>
            </w:r>
            <w:r>
              <w:rPr>
                <w:rFonts w:ascii="Times New Roman" w:hAnsi="Times New Roman"/>
                <w:color w:val="000000"/>
                <w:sz w:val="24"/>
              </w:rPr>
              <w:t>Развертка. Чертеж развертки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5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915" w:type="dxa"/>
            <w:tcMar>
              <w:top w:w="50" w:type="dxa"/>
              <w:left w:w="100" w:type="dxa"/>
            </w:tcMar>
            <w:vAlign w:val="center"/>
          </w:tcPr>
          <w:p w:rsidR="004C615C" w:rsidRDefault="004C615C">
            <w:pPr>
              <w:spacing w:after="0"/>
              <w:ind w:left="135"/>
            </w:pPr>
          </w:p>
        </w:tc>
      </w:tr>
      <w:tr w:rsidR="004C615C" w:rsidRPr="00C6014B">
        <w:trPr>
          <w:trHeight w:val="144"/>
          <w:tblCellSpacing w:w="20" w:type="nil"/>
        </w:trPr>
        <w:tc>
          <w:tcPr>
            <w:tcW w:w="44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Технологии обработки текстильных материалов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5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915" w:type="dxa"/>
            <w:tcMar>
              <w:top w:w="50" w:type="dxa"/>
              <w:left w:w="100" w:type="dxa"/>
            </w:tcMar>
            <w:vAlign w:val="center"/>
          </w:tcPr>
          <w:p w:rsidR="004C615C" w:rsidRPr="00CE5F96" w:rsidRDefault="00C6014B">
            <w:pPr>
              <w:spacing w:after="0"/>
              <w:ind w:left="135"/>
              <w:rPr>
                <w:lang w:val="en-US"/>
              </w:rPr>
            </w:pPr>
            <w:hyperlink r:id="rId21">
              <w:r w:rsidR="007E4BF4" w:rsidRPr="00CE5F96">
                <w:rPr>
                  <w:rFonts w:ascii="Times New Roman" w:hAnsi="Times New Roman"/>
                  <w:color w:val="0000FF"/>
                  <w:u w:val="single"/>
                  <w:lang w:val="en-US"/>
                </w:rPr>
                <w:t>https://www.google.com/url?q=http://fcior.edu.ru/download/20986/arhitektura-i-interer-antichnosti.html sa=D ust=1541171165631000</w:t>
              </w:r>
            </w:hyperlink>
          </w:p>
        </w:tc>
      </w:tr>
      <w:tr w:rsidR="004C615C">
        <w:trPr>
          <w:trHeight w:val="144"/>
          <w:tblCellSpacing w:w="20" w:type="nil"/>
        </w:trPr>
        <w:tc>
          <w:tcPr>
            <w:tcW w:w="44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Пришивание пуговиц. Ремонт одежды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5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915" w:type="dxa"/>
            <w:tcMar>
              <w:top w:w="50" w:type="dxa"/>
              <w:left w:w="100" w:type="dxa"/>
            </w:tcMar>
            <w:vAlign w:val="center"/>
          </w:tcPr>
          <w:p w:rsidR="004C615C" w:rsidRDefault="004C615C">
            <w:pPr>
              <w:spacing w:after="0"/>
              <w:ind w:left="135"/>
            </w:pPr>
          </w:p>
        </w:tc>
      </w:tr>
      <w:tr w:rsidR="004C615C" w:rsidRPr="00C6014B">
        <w:trPr>
          <w:trHeight w:val="144"/>
          <w:tblCellSpacing w:w="20" w:type="nil"/>
        </w:trPr>
        <w:tc>
          <w:tcPr>
            <w:tcW w:w="44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Современные производства и профессии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5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915" w:type="dxa"/>
            <w:tcMar>
              <w:top w:w="50" w:type="dxa"/>
              <w:left w:w="100" w:type="dxa"/>
            </w:tcMar>
            <w:vAlign w:val="center"/>
          </w:tcPr>
          <w:p w:rsidR="004C615C" w:rsidRPr="00CE5F96" w:rsidRDefault="00C6014B">
            <w:pPr>
              <w:spacing w:after="0"/>
              <w:ind w:left="135"/>
              <w:rPr>
                <w:lang w:val="en-US"/>
              </w:rPr>
            </w:pPr>
            <w:hyperlink r:id="rId22">
              <w:r w:rsidR="007E4BF4" w:rsidRPr="00CE5F96">
                <w:rPr>
                  <w:rFonts w:ascii="Times New Roman" w:hAnsi="Times New Roman"/>
                  <w:color w:val="0000FF"/>
                  <w:u w:val="single"/>
                  <w:lang w:val="en-US"/>
                </w:rPr>
                <w:t>https://www.google.com/url?q=http://fcior.edu.ru/download/20986/arhitektura-i-interer-antichnosti.html sa=D ust=1541171165631000</w:t>
              </w:r>
            </w:hyperlink>
          </w:p>
        </w:tc>
      </w:tr>
      <w:tr w:rsidR="004C615C" w:rsidRPr="00C6014B">
        <w:trPr>
          <w:trHeight w:val="144"/>
          <w:tblCellSpacing w:w="20" w:type="nil"/>
        </w:trPr>
        <w:tc>
          <w:tcPr>
            <w:tcW w:w="44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 xml:space="preserve">Подвижное и неподвижное соединение деталей из </w:t>
            </w:r>
            <w:r w:rsidRPr="004B1485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деталей наборов типа «Конструктор». </w:t>
            </w:r>
            <w:r>
              <w:rPr>
                <w:rFonts w:ascii="Times New Roman" w:hAnsi="Times New Roman"/>
                <w:color w:val="000000"/>
                <w:sz w:val="24"/>
              </w:rPr>
              <w:t>Конструирование изделий из разных материалов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6 </w:t>
            </w:r>
          </w:p>
        </w:tc>
        <w:tc>
          <w:tcPr>
            <w:tcW w:w="16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5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915" w:type="dxa"/>
            <w:tcMar>
              <w:top w:w="50" w:type="dxa"/>
              <w:left w:w="100" w:type="dxa"/>
            </w:tcMar>
            <w:vAlign w:val="center"/>
          </w:tcPr>
          <w:p w:rsidR="004C615C" w:rsidRPr="00CE5F96" w:rsidRDefault="00C6014B">
            <w:pPr>
              <w:spacing w:after="0"/>
              <w:ind w:left="135"/>
              <w:rPr>
                <w:lang w:val="en-US"/>
              </w:rPr>
            </w:pPr>
            <w:hyperlink r:id="rId23">
              <w:r w:rsidR="007E4BF4" w:rsidRPr="00CE5F96">
                <w:rPr>
                  <w:rFonts w:ascii="Times New Roman" w:hAnsi="Times New Roman"/>
                  <w:color w:val="0000FF"/>
                  <w:u w:val="single"/>
                  <w:lang w:val="en-US"/>
                </w:rPr>
                <w:t>https://www.google.com/url?q=http://fcior.edu.ru/download/20986/arhitektura-i-interer-antichnosti.html sa=D ust=1541171165631000</w:t>
              </w:r>
            </w:hyperlink>
          </w:p>
        </w:tc>
      </w:tr>
      <w:tr w:rsidR="004C615C">
        <w:trPr>
          <w:trHeight w:val="144"/>
          <w:tblCellSpacing w:w="20" w:type="nil"/>
        </w:trPr>
        <w:tc>
          <w:tcPr>
            <w:tcW w:w="44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5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915" w:type="dxa"/>
            <w:tcMar>
              <w:top w:w="50" w:type="dxa"/>
              <w:left w:w="100" w:type="dxa"/>
            </w:tcMar>
            <w:vAlign w:val="center"/>
          </w:tcPr>
          <w:p w:rsidR="004C615C" w:rsidRDefault="004C615C">
            <w:pPr>
              <w:spacing w:after="0"/>
              <w:ind w:left="135"/>
            </w:pPr>
          </w:p>
        </w:tc>
      </w:tr>
      <w:tr w:rsidR="004C615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C615C" w:rsidRPr="004B1485" w:rsidRDefault="007E4BF4">
            <w:pPr>
              <w:spacing w:after="0"/>
              <w:ind w:left="135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66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53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2915" w:type="dxa"/>
            <w:tcMar>
              <w:top w:w="50" w:type="dxa"/>
              <w:left w:w="100" w:type="dxa"/>
            </w:tcMar>
            <w:vAlign w:val="center"/>
          </w:tcPr>
          <w:p w:rsidR="004C615C" w:rsidRDefault="004C615C"/>
        </w:tc>
      </w:tr>
    </w:tbl>
    <w:p w:rsidR="004C615C" w:rsidRDefault="004C615C">
      <w:pPr>
        <w:sectPr w:rsidR="004C615C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C615C" w:rsidRDefault="007E4BF4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651"/>
        <w:gridCol w:w="2181"/>
        <w:gridCol w:w="892"/>
        <w:gridCol w:w="1721"/>
        <w:gridCol w:w="1785"/>
        <w:gridCol w:w="6810"/>
      </w:tblGrid>
      <w:tr w:rsidR="004C615C">
        <w:trPr>
          <w:trHeight w:val="144"/>
          <w:tblCellSpacing w:w="20" w:type="nil"/>
        </w:trPr>
        <w:tc>
          <w:tcPr>
            <w:tcW w:w="42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4C615C" w:rsidRDefault="004C615C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4C615C" w:rsidRDefault="004C615C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82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4C615C" w:rsidRDefault="004C615C">
            <w:pPr>
              <w:spacing w:after="0"/>
              <w:ind w:left="135"/>
            </w:pPr>
          </w:p>
        </w:tc>
      </w:tr>
      <w:tr w:rsidR="004C615C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C615C" w:rsidRDefault="004C615C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C615C" w:rsidRDefault="004C615C"/>
        </w:tc>
        <w:tc>
          <w:tcPr>
            <w:tcW w:w="910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4C615C" w:rsidRDefault="004C615C">
            <w:pPr>
              <w:spacing w:after="0"/>
              <w:ind w:left="135"/>
            </w:pPr>
          </w:p>
        </w:tc>
        <w:tc>
          <w:tcPr>
            <w:tcW w:w="1622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4C615C" w:rsidRDefault="004C615C">
            <w:pPr>
              <w:spacing w:after="0"/>
              <w:ind w:left="135"/>
            </w:pPr>
          </w:p>
        </w:tc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4C615C" w:rsidRDefault="004C615C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C615C" w:rsidRDefault="004C615C"/>
        </w:tc>
      </w:tr>
      <w:tr w:rsidR="004C615C">
        <w:trPr>
          <w:trHeight w:val="144"/>
          <w:tblCellSpacing w:w="20" w:type="nil"/>
        </w:trPr>
        <w:tc>
          <w:tcPr>
            <w:tcW w:w="424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C615C" w:rsidRPr="004B1485" w:rsidRDefault="007E4BF4">
            <w:pPr>
              <w:spacing w:after="0"/>
              <w:ind w:left="135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>Повторение и обобщение изученного в третьем классе</w:t>
            </w:r>
          </w:p>
        </w:tc>
        <w:tc>
          <w:tcPr>
            <w:tcW w:w="910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22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827" w:type="dxa"/>
            <w:tcMar>
              <w:top w:w="50" w:type="dxa"/>
              <w:left w:w="100" w:type="dxa"/>
            </w:tcMar>
            <w:vAlign w:val="center"/>
          </w:tcPr>
          <w:p w:rsidR="004C615C" w:rsidRDefault="004C615C">
            <w:pPr>
              <w:spacing w:after="0"/>
              <w:ind w:left="135"/>
            </w:pPr>
          </w:p>
        </w:tc>
      </w:tr>
      <w:tr w:rsidR="004C615C" w:rsidRPr="00C6014B">
        <w:trPr>
          <w:trHeight w:val="144"/>
          <w:tblCellSpacing w:w="20" w:type="nil"/>
        </w:trPr>
        <w:tc>
          <w:tcPr>
            <w:tcW w:w="424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Информационно-коммуникативные технологии</w:t>
            </w:r>
          </w:p>
        </w:tc>
        <w:tc>
          <w:tcPr>
            <w:tcW w:w="910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22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827" w:type="dxa"/>
            <w:tcMar>
              <w:top w:w="50" w:type="dxa"/>
              <w:left w:w="100" w:type="dxa"/>
            </w:tcMar>
            <w:vAlign w:val="center"/>
          </w:tcPr>
          <w:p w:rsidR="004C615C" w:rsidRPr="00CE5F96" w:rsidRDefault="00C6014B">
            <w:pPr>
              <w:spacing w:after="0"/>
              <w:ind w:left="135"/>
              <w:rPr>
                <w:lang w:val="en-US"/>
              </w:rPr>
            </w:pPr>
            <w:hyperlink r:id="rId24">
              <w:r w:rsidR="007E4BF4" w:rsidRPr="00CE5F96">
                <w:rPr>
                  <w:rFonts w:ascii="Times New Roman" w:hAnsi="Times New Roman"/>
                  <w:color w:val="0000FF"/>
                  <w:u w:val="single"/>
                  <w:lang w:val="en-US"/>
                </w:rPr>
                <w:t>https://www.google.com/url?q=http://fcior.edu.ru/download/20986/arhitektura-i-interer-antichnosti.html sa=D ust=1541171165631000</w:t>
              </w:r>
            </w:hyperlink>
          </w:p>
        </w:tc>
      </w:tr>
      <w:tr w:rsidR="004C615C">
        <w:trPr>
          <w:trHeight w:val="144"/>
          <w:tblCellSpacing w:w="20" w:type="nil"/>
        </w:trPr>
        <w:tc>
          <w:tcPr>
            <w:tcW w:w="424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робототехнических моделей</w:t>
            </w:r>
          </w:p>
        </w:tc>
        <w:tc>
          <w:tcPr>
            <w:tcW w:w="910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622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827" w:type="dxa"/>
            <w:tcMar>
              <w:top w:w="50" w:type="dxa"/>
              <w:left w:w="100" w:type="dxa"/>
            </w:tcMar>
            <w:vAlign w:val="center"/>
          </w:tcPr>
          <w:p w:rsidR="004C615C" w:rsidRDefault="004C615C">
            <w:pPr>
              <w:spacing w:after="0"/>
              <w:ind w:left="135"/>
            </w:pPr>
          </w:p>
        </w:tc>
      </w:tr>
      <w:tr w:rsidR="004C615C" w:rsidRPr="00C6014B">
        <w:trPr>
          <w:trHeight w:val="144"/>
          <w:tblCellSpacing w:w="20" w:type="nil"/>
        </w:trPr>
        <w:tc>
          <w:tcPr>
            <w:tcW w:w="424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C615C" w:rsidRPr="004B1485" w:rsidRDefault="007E4BF4">
            <w:pPr>
              <w:spacing w:after="0"/>
              <w:ind w:left="135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>Конструирование сложных изделий из бумаги и картона</w:t>
            </w:r>
          </w:p>
        </w:tc>
        <w:tc>
          <w:tcPr>
            <w:tcW w:w="910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622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827" w:type="dxa"/>
            <w:tcMar>
              <w:top w:w="50" w:type="dxa"/>
              <w:left w:w="100" w:type="dxa"/>
            </w:tcMar>
            <w:vAlign w:val="center"/>
          </w:tcPr>
          <w:p w:rsidR="004C615C" w:rsidRPr="00CE5F96" w:rsidRDefault="00C6014B">
            <w:pPr>
              <w:spacing w:after="0"/>
              <w:ind w:left="135"/>
              <w:rPr>
                <w:lang w:val="en-US"/>
              </w:rPr>
            </w:pPr>
            <w:hyperlink r:id="rId25">
              <w:r w:rsidR="007E4BF4" w:rsidRPr="00CE5F96">
                <w:rPr>
                  <w:rFonts w:ascii="Times New Roman" w:hAnsi="Times New Roman"/>
                  <w:color w:val="0000FF"/>
                  <w:u w:val="single"/>
                  <w:lang w:val="en-US"/>
                </w:rPr>
                <w:t>https://www.google.com/url?q=http://fcior.edu.ru/download/20986/arhitektura-i-interer-antichnosti.html sa=D ust=1541171165631000</w:t>
              </w:r>
            </w:hyperlink>
          </w:p>
        </w:tc>
      </w:tr>
      <w:tr w:rsidR="004C615C">
        <w:trPr>
          <w:trHeight w:val="144"/>
          <w:tblCellSpacing w:w="20" w:type="nil"/>
        </w:trPr>
        <w:tc>
          <w:tcPr>
            <w:tcW w:w="424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C615C" w:rsidRPr="004B1485" w:rsidRDefault="007E4BF4">
            <w:pPr>
              <w:spacing w:after="0"/>
              <w:ind w:left="135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>Конструирование объемных изделий из разверток</w:t>
            </w:r>
          </w:p>
        </w:tc>
        <w:tc>
          <w:tcPr>
            <w:tcW w:w="910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22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827" w:type="dxa"/>
            <w:tcMar>
              <w:top w:w="50" w:type="dxa"/>
              <w:left w:w="100" w:type="dxa"/>
            </w:tcMar>
            <w:vAlign w:val="center"/>
          </w:tcPr>
          <w:p w:rsidR="004C615C" w:rsidRDefault="004C615C">
            <w:pPr>
              <w:spacing w:after="0"/>
              <w:ind w:left="135"/>
            </w:pPr>
          </w:p>
        </w:tc>
      </w:tr>
      <w:tr w:rsidR="004C615C" w:rsidRPr="00C6014B">
        <w:trPr>
          <w:trHeight w:val="144"/>
          <w:tblCellSpacing w:w="20" w:type="nil"/>
        </w:trPr>
        <w:tc>
          <w:tcPr>
            <w:tcW w:w="424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C615C" w:rsidRPr="004B1485" w:rsidRDefault="007E4BF4">
            <w:pPr>
              <w:spacing w:after="0"/>
              <w:ind w:left="135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>Интерьеры разных времен. Декор интерьера</w:t>
            </w:r>
          </w:p>
        </w:tc>
        <w:tc>
          <w:tcPr>
            <w:tcW w:w="910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22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827" w:type="dxa"/>
            <w:tcMar>
              <w:top w:w="50" w:type="dxa"/>
              <w:left w:w="100" w:type="dxa"/>
            </w:tcMar>
            <w:vAlign w:val="center"/>
          </w:tcPr>
          <w:p w:rsidR="004C615C" w:rsidRPr="00CE5F96" w:rsidRDefault="00C6014B">
            <w:pPr>
              <w:spacing w:after="0"/>
              <w:ind w:left="135"/>
              <w:rPr>
                <w:lang w:val="en-US"/>
              </w:rPr>
            </w:pPr>
            <w:hyperlink r:id="rId26">
              <w:r w:rsidR="007E4BF4" w:rsidRPr="00CE5F96">
                <w:rPr>
                  <w:rFonts w:ascii="Times New Roman" w:hAnsi="Times New Roman"/>
                  <w:color w:val="0000FF"/>
                  <w:u w:val="single"/>
                  <w:lang w:val="en-US"/>
                </w:rPr>
                <w:t>https://www.google.com/url?q=http://fcior.edu.ru/download/20986/arhitektura-i-interer-antichnosti.html sa=D ust=1541171165631000</w:t>
              </w:r>
            </w:hyperlink>
          </w:p>
        </w:tc>
      </w:tr>
      <w:tr w:rsidR="004C615C">
        <w:trPr>
          <w:trHeight w:val="144"/>
          <w:tblCellSpacing w:w="20" w:type="nil"/>
        </w:trPr>
        <w:tc>
          <w:tcPr>
            <w:tcW w:w="424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Синтетические материалы</w:t>
            </w:r>
          </w:p>
        </w:tc>
        <w:tc>
          <w:tcPr>
            <w:tcW w:w="910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622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827" w:type="dxa"/>
            <w:tcMar>
              <w:top w:w="50" w:type="dxa"/>
              <w:left w:w="100" w:type="dxa"/>
            </w:tcMar>
            <w:vAlign w:val="center"/>
          </w:tcPr>
          <w:p w:rsidR="004C615C" w:rsidRDefault="004C615C">
            <w:pPr>
              <w:spacing w:after="0"/>
              <w:ind w:left="135"/>
            </w:pPr>
          </w:p>
        </w:tc>
      </w:tr>
      <w:tr w:rsidR="004C615C">
        <w:trPr>
          <w:trHeight w:val="144"/>
          <w:tblCellSpacing w:w="20" w:type="nil"/>
        </w:trPr>
        <w:tc>
          <w:tcPr>
            <w:tcW w:w="424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C615C" w:rsidRPr="004B1485" w:rsidRDefault="007E4BF4">
            <w:pPr>
              <w:spacing w:after="0"/>
              <w:ind w:left="135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>История одежды и текстильных материалов</w:t>
            </w:r>
          </w:p>
        </w:tc>
        <w:tc>
          <w:tcPr>
            <w:tcW w:w="910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622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827" w:type="dxa"/>
            <w:tcMar>
              <w:top w:w="50" w:type="dxa"/>
              <w:left w:w="100" w:type="dxa"/>
            </w:tcMar>
            <w:vAlign w:val="center"/>
          </w:tcPr>
          <w:p w:rsidR="004C615C" w:rsidRDefault="004C615C">
            <w:pPr>
              <w:spacing w:after="0"/>
              <w:ind w:left="135"/>
            </w:pPr>
          </w:p>
        </w:tc>
      </w:tr>
      <w:tr w:rsidR="004C615C" w:rsidRPr="00C6014B">
        <w:trPr>
          <w:trHeight w:val="144"/>
          <w:tblCellSpacing w:w="20" w:type="nil"/>
        </w:trPr>
        <w:tc>
          <w:tcPr>
            <w:tcW w:w="424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C615C" w:rsidRPr="004B1485" w:rsidRDefault="007E4BF4">
            <w:pPr>
              <w:spacing w:after="0"/>
              <w:ind w:left="135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>Подвижные способы соединения деталей усложненных конструкций</w:t>
            </w:r>
          </w:p>
        </w:tc>
        <w:tc>
          <w:tcPr>
            <w:tcW w:w="910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22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827" w:type="dxa"/>
            <w:tcMar>
              <w:top w:w="50" w:type="dxa"/>
              <w:left w:w="100" w:type="dxa"/>
            </w:tcMar>
            <w:vAlign w:val="center"/>
          </w:tcPr>
          <w:p w:rsidR="004C615C" w:rsidRPr="00CE5F96" w:rsidRDefault="00C6014B">
            <w:pPr>
              <w:spacing w:after="0"/>
              <w:ind w:left="135"/>
              <w:rPr>
                <w:lang w:val="en-US"/>
              </w:rPr>
            </w:pPr>
            <w:hyperlink r:id="rId27">
              <w:r w:rsidR="007E4BF4" w:rsidRPr="00CE5F96">
                <w:rPr>
                  <w:rFonts w:ascii="Times New Roman" w:hAnsi="Times New Roman"/>
                  <w:color w:val="0000FF"/>
                  <w:u w:val="single"/>
                  <w:lang w:val="en-US"/>
                </w:rPr>
                <w:t>https://www.google.com/url?q=http://fcior.edu.ru/download/20986/arhitektura-i-interer-antichnosti.html sa=D ust=1541171165631000</w:t>
              </w:r>
            </w:hyperlink>
          </w:p>
        </w:tc>
      </w:tr>
      <w:tr w:rsidR="004C615C">
        <w:trPr>
          <w:trHeight w:val="144"/>
          <w:tblCellSpacing w:w="20" w:type="nil"/>
        </w:trPr>
        <w:tc>
          <w:tcPr>
            <w:tcW w:w="424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910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2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827" w:type="dxa"/>
            <w:tcMar>
              <w:top w:w="50" w:type="dxa"/>
              <w:left w:w="100" w:type="dxa"/>
            </w:tcMar>
            <w:vAlign w:val="center"/>
          </w:tcPr>
          <w:p w:rsidR="004C615C" w:rsidRDefault="004C615C">
            <w:pPr>
              <w:spacing w:after="0"/>
              <w:ind w:left="135"/>
            </w:pPr>
          </w:p>
        </w:tc>
      </w:tr>
      <w:tr w:rsidR="004C615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C615C" w:rsidRPr="004B1485" w:rsidRDefault="007E4BF4">
            <w:pPr>
              <w:spacing w:after="0"/>
              <w:ind w:left="135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431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 w:rsidRPr="004B148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622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C615C" w:rsidRDefault="007E4B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 </w:t>
            </w:r>
          </w:p>
        </w:tc>
        <w:tc>
          <w:tcPr>
            <w:tcW w:w="2827" w:type="dxa"/>
            <w:tcMar>
              <w:top w:w="50" w:type="dxa"/>
              <w:left w:w="100" w:type="dxa"/>
            </w:tcMar>
            <w:vAlign w:val="center"/>
          </w:tcPr>
          <w:p w:rsidR="004C615C" w:rsidRDefault="004C615C"/>
        </w:tc>
      </w:tr>
    </w:tbl>
    <w:p w:rsidR="004C615C" w:rsidRDefault="004C615C">
      <w:pPr>
        <w:sectPr w:rsidR="004C615C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C615C" w:rsidRDefault="004C615C">
      <w:pPr>
        <w:sectPr w:rsidR="004C615C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C615C" w:rsidRDefault="004C615C">
      <w:pPr>
        <w:sectPr w:rsidR="004C615C">
          <w:pgSz w:w="16383" w:h="11906" w:orient="landscape"/>
          <w:pgMar w:top="1134" w:right="850" w:bottom="1134" w:left="1701" w:header="720" w:footer="720" w:gutter="0"/>
          <w:cols w:space="720"/>
        </w:sectPr>
      </w:pPr>
      <w:bookmarkStart w:id="14" w:name="block-14305735"/>
      <w:bookmarkEnd w:id="13"/>
    </w:p>
    <w:p w:rsidR="004C615C" w:rsidRDefault="004C615C">
      <w:pPr>
        <w:sectPr w:rsidR="004C615C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C615C" w:rsidRDefault="004C615C">
      <w:pPr>
        <w:sectPr w:rsidR="004C615C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C615C" w:rsidRDefault="007E4BF4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</w:p>
    <w:p w:rsidR="004C615C" w:rsidRDefault="004C615C">
      <w:pPr>
        <w:sectPr w:rsidR="004C615C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C615C" w:rsidRDefault="004C615C">
      <w:pPr>
        <w:sectPr w:rsidR="004C615C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C615C" w:rsidRDefault="007E4BF4">
      <w:pPr>
        <w:spacing w:after="0"/>
        <w:ind w:left="120"/>
      </w:pPr>
      <w:bookmarkStart w:id="15" w:name="block-14305736"/>
      <w:bookmarkEnd w:id="14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4C615C" w:rsidRDefault="007E4BF4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4C615C" w:rsidRPr="004B1485" w:rsidRDefault="007E4BF4">
      <w:pPr>
        <w:spacing w:after="0" w:line="480" w:lineRule="auto"/>
        <w:ind w:left="120"/>
      </w:pPr>
      <w:r w:rsidRPr="004B1485">
        <w:rPr>
          <w:rFonts w:ascii="Times New Roman" w:hAnsi="Times New Roman"/>
          <w:color w:val="000000"/>
          <w:sz w:val="28"/>
        </w:rPr>
        <w:t>​‌• Технология, 2 класс/ Лутцева Е.А., Зуева Т.П., Акционерное общество «Издательство «Просвещение»</w:t>
      </w:r>
      <w:r w:rsidRPr="004B1485">
        <w:rPr>
          <w:sz w:val="28"/>
        </w:rPr>
        <w:br/>
      </w:r>
      <w:r w:rsidRPr="004B1485">
        <w:rPr>
          <w:rFonts w:ascii="Times New Roman" w:hAnsi="Times New Roman"/>
          <w:color w:val="000000"/>
          <w:sz w:val="28"/>
        </w:rPr>
        <w:t xml:space="preserve"> • Технология, 3 класс/ Лутцева Е.А., Зуева Т.П., Акционерное общество «Издательство «Просвещение»</w:t>
      </w:r>
      <w:r w:rsidRPr="004B1485">
        <w:rPr>
          <w:sz w:val="28"/>
        </w:rPr>
        <w:br/>
      </w:r>
      <w:r w:rsidRPr="004B1485">
        <w:rPr>
          <w:rFonts w:ascii="Times New Roman" w:hAnsi="Times New Roman"/>
          <w:color w:val="000000"/>
          <w:sz w:val="28"/>
        </w:rPr>
        <w:t xml:space="preserve"> • Технология, 4 класс/ Лутцева Е.А., Зуева Т.П., Акционерное общество «Издательство «Просвещение»</w:t>
      </w:r>
      <w:r w:rsidRPr="004B1485">
        <w:rPr>
          <w:sz w:val="28"/>
        </w:rPr>
        <w:br/>
      </w:r>
      <w:bookmarkStart w:id="16" w:name="fd2563da-70e6-4a8e-9eef-1431331cf80c"/>
      <w:r w:rsidRPr="004B1485">
        <w:rPr>
          <w:rFonts w:ascii="Times New Roman" w:hAnsi="Times New Roman"/>
          <w:color w:val="000000"/>
          <w:sz w:val="28"/>
        </w:rPr>
        <w:t xml:space="preserve"> • Технология: 1-й класс: учебник / Лутцева Е.А., Зуева Т.П., Акционерное общество «Издательство «Просвещение»</w:t>
      </w:r>
      <w:bookmarkEnd w:id="16"/>
      <w:r w:rsidRPr="004B1485">
        <w:rPr>
          <w:rFonts w:ascii="Times New Roman" w:hAnsi="Times New Roman"/>
          <w:color w:val="000000"/>
          <w:sz w:val="28"/>
        </w:rPr>
        <w:t>‌​</w:t>
      </w:r>
    </w:p>
    <w:p w:rsidR="004C615C" w:rsidRPr="004B1485" w:rsidRDefault="007E4BF4">
      <w:pPr>
        <w:spacing w:after="0" w:line="480" w:lineRule="auto"/>
        <w:ind w:left="120"/>
      </w:pPr>
      <w:r w:rsidRPr="004B1485">
        <w:rPr>
          <w:rFonts w:ascii="Times New Roman" w:hAnsi="Times New Roman"/>
          <w:color w:val="000000"/>
          <w:sz w:val="28"/>
        </w:rPr>
        <w:t>​‌‌</w:t>
      </w:r>
    </w:p>
    <w:p w:rsidR="004C615C" w:rsidRPr="004B1485" w:rsidRDefault="007E4BF4">
      <w:pPr>
        <w:spacing w:after="0"/>
        <w:ind w:left="120"/>
      </w:pPr>
      <w:r w:rsidRPr="004B1485">
        <w:rPr>
          <w:rFonts w:ascii="Times New Roman" w:hAnsi="Times New Roman"/>
          <w:color w:val="000000"/>
          <w:sz w:val="28"/>
        </w:rPr>
        <w:t>​</w:t>
      </w:r>
    </w:p>
    <w:p w:rsidR="004C615C" w:rsidRPr="004B1485" w:rsidRDefault="007E4BF4">
      <w:pPr>
        <w:spacing w:after="0" w:line="480" w:lineRule="auto"/>
        <w:ind w:left="120"/>
      </w:pPr>
      <w:r w:rsidRPr="004B1485"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4C615C" w:rsidRPr="004B1485" w:rsidRDefault="007E4BF4">
      <w:pPr>
        <w:spacing w:after="0" w:line="480" w:lineRule="auto"/>
        <w:ind w:left="120"/>
      </w:pPr>
      <w:r w:rsidRPr="004B1485">
        <w:rPr>
          <w:rFonts w:ascii="Times New Roman" w:hAnsi="Times New Roman"/>
          <w:color w:val="000000"/>
          <w:sz w:val="28"/>
        </w:rPr>
        <w:t>​‌</w:t>
      </w:r>
      <w:bookmarkStart w:id="17" w:name="0ffefc5c-f9fc-44a3-a446-5fc8622ad11a"/>
      <w:r>
        <w:rPr>
          <w:rFonts w:ascii="Times New Roman" w:hAnsi="Times New Roman"/>
          <w:color w:val="000000"/>
          <w:sz w:val="28"/>
        </w:rPr>
        <w:t>https</w:t>
      </w:r>
      <w:r w:rsidRPr="004B1485">
        <w:rPr>
          <w:rFonts w:ascii="Times New Roman" w:hAnsi="Times New Roman"/>
          <w:color w:val="000000"/>
          <w:sz w:val="28"/>
        </w:rPr>
        <w:t>://</w:t>
      </w:r>
      <w:r>
        <w:rPr>
          <w:rFonts w:ascii="Times New Roman" w:hAnsi="Times New Roman"/>
          <w:color w:val="000000"/>
          <w:sz w:val="28"/>
        </w:rPr>
        <w:t>www</w:t>
      </w:r>
      <w:r w:rsidRPr="004B1485">
        <w:rPr>
          <w:rFonts w:ascii="Times New Roman" w:hAnsi="Times New Roman"/>
          <w:color w:val="000000"/>
          <w:sz w:val="28"/>
        </w:rPr>
        <w:t>.</w:t>
      </w:r>
      <w:r>
        <w:rPr>
          <w:rFonts w:ascii="Times New Roman" w:hAnsi="Times New Roman"/>
          <w:color w:val="000000"/>
          <w:sz w:val="28"/>
        </w:rPr>
        <w:t>google</w:t>
      </w:r>
      <w:r w:rsidRPr="004B1485">
        <w:rPr>
          <w:rFonts w:ascii="Times New Roman" w:hAnsi="Times New Roman"/>
          <w:color w:val="000000"/>
          <w:sz w:val="28"/>
        </w:rPr>
        <w:t>.</w:t>
      </w:r>
      <w:r>
        <w:rPr>
          <w:rFonts w:ascii="Times New Roman" w:hAnsi="Times New Roman"/>
          <w:color w:val="000000"/>
          <w:sz w:val="28"/>
        </w:rPr>
        <w:t>com</w:t>
      </w:r>
      <w:r w:rsidRPr="004B1485">
        <w:rPr>
          <w:rFonts w:ascii="Times New Roman" w:hAnsi="Times New Roman"/>
          <w:color w:val="000000"/>
          <w:sz w:val="28"/>
        </w:rPr>
        <w:t>/</w:t>
      </w:r>
      <w:r>
        <w:rPr>
          <w:rFonts w:ascii="Times New Roman" w:hAnsi="Times New Roman"/>
          <w:color w:val="000000"/>
          <w:sz w:val="28"/>
        </w:rPr>
        <w:t>url</w:t>
      </w:r>
      <w:r w:rsidRPr="004B1485">
        <w:rPr>
          <w:rFonts w:ascii="Times New Roman" w:hAnsi="Times New Roman"/>
          <w:color w:val="000000"/>
          <w:sz w:val="28"/>
        </w:rPr>
        <w:t>?</w:t>
      </w:r>
      <w:r>
        <w:rPr>
          <w:rFonts w:ascii="Times New Roman" w:hAnsi="Times New Roman"/>
          <w:color w:val="000000"/>
          <w:sz w:val="28"/>
        </w:rPr>
        <w:t>q</w:t>
      </w:r>
      <w:r w:rsidRPr="004B1485">
        <w:rPr>
          <w:rFonts w:ascii="Times New Roman" w:hAnsi="Times New Roman"/>
          <w:color w:val="000000"/>
          <w:sz w:val="28"/>
        </w:rPr>
        <w:t>=</w:t>
      </w:r>
      <w:r>
        <w:rPr>
          <w:rFonts w:ascii="Times New Roman" w:hAnsi="Times New Roman"/>
          <w:color w:val="000000"/>
          <w:sz w:val="28"/>
        </w:rPr>
        <w:t>http</w:t>
      </w:r>
      <w:r w:rsidRPr="004B1485">
        <w:rPr>
          <w:rFonts w:ascii="Times New Roman" w:hAnsi="Times New Roman"/>
          <w:color w:val="000000"/>
          <w:sz w:val="28"/>
        </w:rPr>
        <w:t>://</w:t>
      </w:r>
      <w:r>
        <w:rPr>
          <w:rFonts w:ascii="Times New Roman" w:hAnsi="Times New Roman"/>
          <w:color w:val="000000"/>
          <w:sz w:val="28"/>
        </w:rPr>
        <w:t>school</w:t>
      </w:r>
      <w:r w:rsidRPr="004B1485">
        <w:rPr>
          <w:rFonts w:ascii="Times New Roman" w:hAnsi="Times New Roman"/>
          <w:color w:val="000000"/>
          <w:sz w:val="28"/>
        </w:rPr>
        <w:t>-</w:t>
      </w:r>
      <w:r>
        <w:rPr>
          <w:rFonts w:ascii="Times New Roman" w:hAnsi="Times New Roman"/>
          <w:color w:val="000000"/>
          <w:sz w:val="28"/>
        </w:rPr>
        <w:t>collection</w:t>
      </w:r>
      <w:r w:rsidRPr="004B1485">
        <w:rPr>
          <w:rFonts w:ascii="Times New Roman" w:hAnsi="Times New Roman"/>
          <w:color w:val="000000"/>
          <w:sz w:val="28"/>
        </w:rPr>
        <w:t>.</w:t>
      </w:r>
      <w:r>
        <w:rPr>
          <w:rFonts w:ascii="Times New Roman" w:hAnsi="Times New Roman"/>
          <w:color w:val="000000"/>
          <w:sz w:val="28"/>
        </w:rPr>
        <w:t>edu</w:t>
      </w:r>
      <w:r w:rsidRPr="004B1485">
        <w:rPr>
          <w:rFonts w:ascii="Times New Roman" w:hAnsi="Times New Roman"/>
          <w:color w:val="000000"/>
          <w:sz w:val="28"/>
        </w:rPr>
        <w:t>.</w:t>
      </w:r>
      <w:r>
        <w:rPr>
          <w:rFonts w:ascii="Times New Roman" w:hAnsi="Times New Roman"/>
          <w:color w:val="000000"/>
          <w:sz w:val="28"/>
        </w:rPr>
        <w:t>ru</w:t>
      </w:r>
      <w:r w:rsidRPr="004B1485"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sa</w:t>
      </w:r>
      <w:r w:rsidRPr="004B1485">
        <w:rPr>
          <w:rFonts w:ascii="Times New Roman" w:hAnsi="Times New Roman"/>
          <w:color w:val="000000"/>
          <w:sz w:val="28"/>
        </w:rPr>
        <w:t>=</w:t>
      </w:r>
      <w:r>
        <w:rPr>
          <w:rFonts w:ascii="Times New Roman" w:hAnsi="Times New Roman"/>
          <w:color w:val="000000"/>
          <w:sz w:val="28"/>
        </w:rPr>
        <w:t>D</w:t>
      </w:r>
      <w:r w:rsidRPr="004B1485"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ust</w:t>
      </w:r>
      <w:r w:rsidRPr="004B1485">
        <w:rPr>
          <w:rFonts w:ascii="Times New Roman" w:hAnsi="Times New Roman"/>
          <w:color w:val="000000"/>
          <w:sz w:val="28"/>
        </w:rPr>
        <w:t>=1541171165605000</w:t>
      </w:r>
      <w:bookmarkEnd w:id="17"/>
      <w:r w:rsidRPr="004B1485">
        <w:rPr>
          <w:rFonts w:ascii="Times New Roman" w:hAnsi="Times New Roman"/>
          <w:color w:val="000000"/>
          <w:sz w:val="28"/>
        </w:rPr>
        <w:t>‌​</w:t>
      </w:r>
    </w:p>
    <w:p w:rsidR="004C615C" w:rsidRPr="004B1485" w:rsidRDefault="004C615C">
      <w:pPr>
        <w:spacing w:after="0"/>
        <w:ind w:left="120"/>
      </w:pPr>
    </w:p>
    <w:p w:rsidR="004C615C" w:rsidRPr="004B1485" w:rsidRDefault="007E4BF4">
      <w:pPr>
        <w:spacing w:after="0" w:line="480" w:lineRule="auto"/>
        <w:ind w:left="120"/>
      </w:pPr>
      <w:r w:rsidRPr="004B1485">
        <w:rPr>
          <w:rFonts w:ascii="Times New Roman" w:hAnsi="Times New Roman"/>
          <w:b/>
          <w:color w:val="000000"/>
          <w:sz w:val="28"/>
        </w:rPr>
        <w:t>ЦИФРОВЫЕ ОБРАЗОВАТЕЛЬНЫЕ РЕСУРСЫ И РЕСУРСЫ СЕТИ ИНТЕРНЕТ</w:t>
      </w:r>
    </w:p>
    <w:p w:rsidR="004C615C" w:rsidRPr="00CE5F96" w:rsidRDefault="007E4BF4">
      <w:pPr>
        <w:spacing w:after="0" w:line="480" w:lineRule="auto"/>
        <w:ind w:left="120"/>
        <w:rPr>
          <w:lang w:val="en-US"/>
        </w:rPr>
      </w:pPr>
      <w:r w:rsidRPr="00CE5F96">
        <w:rPr>
          <w:rFonts w:ascii="Times New Roman" w:hAnsi="Times New Roman"/>
          <w:color w:val="000000"/>
          <w:sz w:val="28"/>
          <w:lang w:val="en-US"/>
        </w:rPr>
        <w:t>​</w:t>
      </w:r>
      <w:r w:rsidRPr="00CE5F96">
        <w:rPr>
          <w:rFonts w:ascii="Times New Roman" w:hAnsi="Times New Roman"/>
          <w:color w:val="333333"/>
          <w:sz w:val="28"/>
          <w:lang w:val="en-US"/>
        </w:rPr>
        <w:t>​‌</w:t>
      </w:r>
      <w:bookmarkStart w:id="18" w:name="111db0ec-8c24-4b78-b09f-eef62a6c6ea2"/>
      <w:r w:rsidRPr="00CE5F96">
        <w:rPr>
          <w:rFonts w:ascii="Times New Roman" w:hAnsi="Times New Roman"/>
          <w:color w:val="000000"/>
          <w:sz w:val="28"/>
          <w:lang w:val="en-US"/>
        </w:rPr>
        <w:t>https://www.google.com/url?q=http://fcior.edu.ru/download/20986/arhitektura-i-interer-antichnosti.html sa=D ust=1541171165631000</w:t>
      </w:r>
      <w:bookmarkEnd w:id="18"/>
      <w:r w:rsidRPr="00CE5F96">
        <w:rPr>
          <w:rFonts w:ascii="Times New Roman" w:hAnsi="Times New Roman"/>
          <w:color w:val="333333"/>
          <w:sz w:val="28"/>
          <w:lang w:val="en-US"/>
        </w:rPr>
        <w:t>‌</w:t>
      </w:r>
      <w:r w:rsidRPr="00CE5F96">
        <w:rPr>
          <w:rFonts w:ascii="Times New Roman" w:hAnsi="Times New Roman"/>
          <w:color w:val="000000"/>
          <w:sz w:val="28"/>
          <w:lang w:val="en-US"/>
        </w:rPr>
        <w:t>​</w:t>
      </w:r>
    </w:p>
    <w:p w:rsidR="004C615C" w:rsidRPr="00CE5F96" w:rsidRDefault="004C615C">
      <w:pPr>
        <w:rPr>
          <w:lang w:val="en-US"/>
        </w:rPr>
        <w:sectPr w:rsidR="004C615C" w:rsidRPr="00CE5F96">
          <w:pgSz w:w="11906" w:h="16383"/>
          <w:pgMar w:top="1134" w:right="850" w:bottom="1134" w:left="1701" w:header="720" w:footer="720" w:gutter="0"/>
          <w:cols w:space="720"/>
        </w:sectPr>
      </w:pPr>
    </w:p>
    <w:bookmarkEnd w:id="15"/>
    <w:p w:rsidR="007E4BF4" w:rsidRPr="00CE5F96" w:rsidRDefault="007E4BF4">
      <w:pPr>
        <w:rPr>
          <w:lang w:val="en-US"/>
        </w:rPr>
      </w:pPr>
    </w:p>
    <w:sectPr w:rsidR="007E4BF4" w:rsidRPr="00CE5F96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5F0B02"/>
    <w:multiLevelType w:val="multilevel"/>
    <w:tmpl w:val="FDB2299E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15C"/>
    <w:rsid w:val="00065AC5"/>
    <w:rsid w:val="004B1485"/>
    <w:rsid w:val="004C615C"/>
    <w:rsid w:val="00572E89"/>
    <w:rsid w:val="007E4BF4"/>
    <w:rsid w:val="00C6014B"/>
    <w:rsid w:val="00CE5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244DF"/>
  <w15:docId w15:val="{B323CBA5-95EB-4E64-836A-B38CDFF22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000FF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e">
    <w:name w:val="Balloon Text"/>
    <w:basedOn w:val="a"/>
    <w:link w:val="af"/>
    <w:uiPriority w:val="99"/>
    <w:semiHidden/>
    <w:unhideWhenUsed/>
    <w:rsid w:val="004B14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B14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8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://fcior.edu.ru/download/20986/arhitektura-i-interer-antichnosti.html%20sa=D%20ust=1541171165631000" TargetMode="External"/><Relationship Id="rId13" Type="http://schemas.openxmlformats.org/officeDocument/2006/relationships/hyperlink" Target="https://www.google.com/url?q=http://fcior.edu.ru/download/20986/arhitektura-i-interer-antichnosti.html%20sa=D%20ust=1541171165631000" TargetMode="External"/><Relationship Id="rId18" Type="http://schemas.openxmlformats.org/officeDocument/2006/relationships/hyperlink" Target="https://www.google.com/url?q=http://fcior.edu.ru/download/20986/arhitektura-i-interer-antichnosti.html%20sa=D%20ust=1541171165631000" TargetMode="External"/><Relationship Id="rId26" Type="http://schemas.openxmlformats.org/officeDocument/2006/relationships/hyperlink" Target="https://www.google.com/url?q=http://fcior.edu.ru/download/20986/arhitektura-i-interer-antichnosti.html%20sa=D%20ust=1541171165631000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google.com/url?q=http://fcior.edu.ru/download/20986/arhitektura-i-interer-antichnosti.html%20sa=D%20ust=1541171165631000" TargetMode="External"/><Relationship Id="rId7" Type="http://schemas.openxmlformats.org/officeDocument/2006/relationships/hyperlink" Target="https://www.google.com/url?q=http://fcior.edu.ru/download/20986/arhitektura-i-interer-antichnosti.html%20sa=D%20ust=1541171165631000" TargetMode="External"/><Relationship Id="rId12" Type="http://schemas.openxmlformats.org/officeDocument/2006/relationships/hyperlink" Target="https://www.google.com/url?q=http://fcior.edu.ru/download/20986/arhitektura-i-interer-antichnosti.html%20sa=D%20ust=1541171165631000" TargetMode="External"/><Relationship Id="rId17" Type="http://schemas.openxmlformats.org/officeDocument/2006/relationships/hyperlink" Target="https://www.google.com/url?q=http://fcior.edu.ru/download/20986/arhitektura-i-interer-antichnosti.html%20sa=D%20ust=1541171165631000" TargetMode="External"/><Relationship Id="rId25" Type="http://schemas.openxmlformats.org/officeDocument/2006/relationships/hyperlink" Target="https://www.google.com/url?q=http://fcior.edu.ru/download/20986/arhitektura-i-interer-antichnosti.html%20sa=D%20ust=154117116563100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ogle.com/url?q=http://fcior.edu.ru/download/20986/arhitektura-i-interer-antichnosti.html%20sa=D%20ust=1541171165631000" TargetMode="External"/><Relationship Id="rId20" Type="http://schemas.openxmlformats.org/officeDocument/2006/relationships/hyperlink" Target="https://www.google.com/url?q=http://fcior.edu.ru/download/20986/arhitektura-i-interer-antichnosti.html%20sa=D%20ust=1541171165631000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ogle.com/url?q=http://fcior.edu.ru/%20sa=D%20ust=1541171165608000" TargetMode="External"/><Relationship Id="rId11" Type="http://schemas.openxmlformats.org/officeDocument/2006/relationships/hyperlink" Target="https://www.google.com/url?q=http://fcior.edu.ru/download/20986/arhitektura-i-interer-antichnosti.html%20sa=D%20ust=1541171165631000" TargetMode="External"/><Relationship Id="rId24" Type="http://schemas.openxmlformats.org/officeDocument/2006/relationships/hyperlink" Target="https://www.google.com/url?q=http://fcior.edu.ru/download/20986/arhitektura-i-interer-antichnosti.html%20sa=D%20ust=154117116563100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ogle.com/url?q=http://fcior.edu.ru/download/20986/arhitektura-i-interer-antichnosti.html%20sa=D%20ust=1541171165631000" TargetMode="External"/><Relationship Id="rId23" Type="http://schemas.openxmlformats.org/officeDocument/2006/relationships/hyperlink" Target="https://www.google.com/url?q=http://fcior.edu.ru/download/20986/arhitektura-i-interer-antichnosti.html%20sa=D%20ust=1541171165631000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google.com/url?q=http://fcior.edu.ru/download/20986/arhitektura-i-interer-antichnosti.html%20sa=D%20ust=1541171165631000" TargetMode="External"/><Relationship Id="rId19" Type="http://schemas.openxmlformats.org/officeDocument/2006/relationships/hyperlink" Target="https://www.google.com/url?q=http://fcior.edu.ru/download/20986/arhitektura-i-interer-antichnosti.html%20sa=D%20ust=154117116563100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m/url?q=http://fcior.edu.ru/download/20986/arhitektura-i-interer-antichnosti.html%20sa=D%20ust=1541171165631000" TargetMode="External"/><Relationship Id="rId14" Type="http://schemas.openxmlformats.org/officeDocument/2006/relationships/hyperlink" Target="https://www.google.com/url?q=http://fcior.edu.ru/download/20986/arhitektura-i-interer-antichnosti.html%20sa=D%20ust=1541171165631000" TargetMode="External"/><Relationship Id="rId22" Type="http://schemas.openxmlformats.org/officeDocument/2006/relationships/hyperlink" Target="https://www.google.com/url?q=http://fcior.edu.ru/download/20986/arhitektura-i-interer-antichnosti.html%20sa=D%20ust=1541171165631000" TargetMode="External"/><Relationship Id="rId27" Type="http://schemas.openxmlformats.org/officeDocument/2006/relationships/hyperlink" Target="https://www.google.com/url?q=http://fcior.edu.ru/download/20986/arhitektura-i-interer-antichnosti.html%20sa=D%20ust=1541171165631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6CD65-0730-4F79-A9D8-B3DE053C8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9533</Words>
  <Characters>54343</Characters>
  <Application>Microsoft Office Word</Application>
  <DocSecurity>0</DocSecurity>
  <Lines>452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lan</dc:creator>
  <cp:lastModifiedBy>User</cp:lastModifiedBy>
  <cp:revision>10</cp:revision>
  <cp:lastPrinted>2023-10-13T08:57:00Z</cp:lastPrinted>
  <dcterms:created xsi:type="dcterms:W3CDTF">2023-10-12T16:28:00Z</dcterms:created>
  <dcterms:modified xsi:type="dcterms:W3CDTF">2025-01-29T06:06:00Z</dcterms:modified>
</cp:coreProperties>
</file>